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C7B4" w14:textId="3EED6B05" w:rsidR="007C6C1B" w:rsidRPr="00801618" w:rsidRDefault="007E1C06" w:rsidP="007C6C1B">
      <w:pPr>
        <w:pStyle w:val="1Headline"/>
        <w:rPr>
          <w:lang w:val="de-CH"/>
        </w:rPr>
      </w:pPr>
      <w:r>
        <w:rPr>
          <w:lang w:val="de-CH"/>
        </w:rPr>
        <w:t>W</w:t>
      </w:r>
      <w:r w:rsidR="007C6C1B" w:rsidRPr="00801618">
        <w:rPr>
          <w:lang w:val="de-CH"/>
        </w:rPr>
        <w:t>asser</w:t>
      </w:r>
      <w:r w:rsidR="007C6C1B">
        <w:rPr>
          <w:lang w:val="de-CH"/>
        </w:rPr>
        <w:t xml:space="preserve">sicherheit </w:t>
      </w:r>
      <w:r w:rsidR="00E453A9">
        <w:rPr>
          <w:lang w:val="de-CH"/>
        </w:rPr>
        <w:t>für die Region</w:t>
      </w:r>
    </w:p>
    <w:p w14:paraId="199CC9CE" w14:textId="62400A26" w:rsidR="007C6C1B" w:rsidRDefault="007C6C1B" w:rsidP="007C6C1B">
      <w:pPr>
        <w:pStyle w:val="2Subheadline"/>
        <w:rPr>
          <w:lang w:val="de-CH"/>
        </w:rPr>
      </w:pPr>
      <w:r>
        <w:rPr>
          <w:lang w:val="de-CH"/>
        </w:rPr>
        <w:t xml:space="preserve">Durchflussmessgeräte von Endress+Hauser erfassen Quellen im Südschwarzwald </w:t>
      </w:r>
    </w:p>
    <w:p w14:paraId="2EF693B7" w14:textId="4C2B6014" w:rsidR="007C6C1B" w:rsidRDefault="007C6C1B" w:rsidP="007C6C1B">
      <w:pPr>
        <w:pStyle w:val="3Lead"/>
        <w:rPr>
          <w:lang w:val="de-CH"/>
        </w:rPr>
      </w:pPr>
      <w:r w:rsidRPr="00A85DE4">
        <w:rPr>
          <w:lang w:val="de-CH"/>
        </w:rPr>
        <w:t>Durch die anhaltende Trockenheit</w:t>
      </w:r>
      <w:r>
        <w:rPr>
          <w:lang w:val="de-CH"/>
        </w:rPr>
        <w:t xml:space="preserve"> und immer </w:t>
      </w:r>
      <w:r w:rsidR="00BD526B">
        <w:rPr>
          <w:lang w:val="de-CH"/>
        </w:rPr>
        <w:t xml:space="preserve">längere Hitzeperioden </w:t>
      </w:r>
      <w:r w:rsidR="00942CCD">
        <w:rPr>
          <w:lang w:val="de-CH"/>
        </w:rPr>
        <w:t xml:space="preserve">in </w:t>
      </w:r>
      <w:r w:rsidR="00296CC9">
        <w:rPr>
          <w:lang w:val="de-CH"/>
        </w:rPr>
        <w:t xml:space="preserve">vielen </w:t>
      </w:r>
      <w:r w:rsidR="00942CCD">
        <w:rPr>
          <w:lang w:val="de-CH"/>
        </w:rPr>
        <w:t>Region</w:t>
      </w:r>
      <w:r w:rsidR="00296CC9">
        <w:rPr>
          <w:lang w:val="de-CH"/>
        </w:rPr>
        <w:t>en der Welt</w:t>
      </w:r>
      <w:r w:rsidRPr="00A85DE4">
        <w:rPr>
          <w:lang w:val="de-CH"/>
        </w:rPr>
        <w:t xml:space="preserve"> </w:t>
      </w:r>
      <w:r>
        <w:rPr>
          <w:lang w:val="de-CH"/>
        </w:rPr>
        <w:t xml:space="preserve">rückt die Zuverlässigkeit der Wasserversorgung stärker in den Fokus. Städte und Gemeinden optimieren nicht nur ihre Wassernetze, sondern suchen auch zusätzliche Quellen, </w:t>
      </w:r>
      <w:r w:rsidR="00604B50">
        <w:rPr>
          <w:lang w:val="de-CH"/>
        </w:rPr>
        <w:t>die zur</w:t>
      </w:r>
      <w:r>
        <w:rPr>
          <w:lang w:val="de-CH"/>
        </w:rPr>
        <w:t xml:space="preserve"> langfristige</w:t>
      </w:r>
      <w:r w:rsidR="00604B50">
        <w:rPr>
          <w:lang w:val="de-CH"/>
        </w:rPr>
        <w:t>n</w:t>
      </w:r>
      <w:r>
        <w:rPr>
          <w:lang w:val="de-CH"/>
        </w:rPr>
        <w:t xml:space="preserve"> Versorgung</w:t>
      </w:r>
      <w:r w:rsidR="00604B50">
        <w:rPr>
          <w:lang w:val="de-CH"/>
        </w:rPr>
        <w:t>ssicherheit</w:t>
      </w:r>
      <w:r>
        <w:rPr>
          <w:lang w:val="de-CH"/>
        </w:rPr>
        <w:t xml:space="preserve"> </w:t>
      </w:r>
      <w:r w:rsidR="00604B50">
        <w:rPr>
          <w:lang w:val="de-CH"/>
        </w:rPr>
        <w:t>beitrag</w:t>
      </w:r>
      <w:r>
        <w:rPr>
          <w:lang w:val="de-CH"/>
        </w:rPr>
        <w:t>en</w:t>
      </w:r>
      <w:r w:rsidR="00604B50">
        <w:rPr>
          <w:lang w:val="de-CH"/>
        </w:rPr>
        <w:t xml:space="preserve"> könnten</w:t>
      </w:r>
      <w:r>
        <w:rPr>
          <w:lang w:val="de-CH"/>
        </w:rPr>
        <w:t xml:space="preserve">. </w:t>
      </w:r>
      <w:r>
        <w:t>Der Mess</w:t>
      </w:r>
      <w:r w:rsidR="00296CC9">
        <w:t>technik- und Automatisierungs</w:t>
      </w:r>
      <w:r>
        <w:t xml:space="preserve">spezialist Endress+Hauser unterstützt </w:t>
      </w:r>
      <w:r w:rsidR="00604B50">
        <w:t xml:space="preserve">dabei </w:t>
      </w:r>
      <w:r>
        <w:t>mit innovativen Durchflussmessgeräten</w:t>
      </w:r>
      <w:r w:rsidR="00604B50">
        <w:t xml:space="preserve"> viele Kommunen</w:t>
      </w:r>
      <w:r w:rsidR="003A7D02">
        <w:t>, wie zwei Beispiele aus dem Landkreis Lörrach zeigen</w:t>
      </w:r>
      <w:r>
        <w:t>.</w:t>
      </w:r>
    </w:p>
    <w:p w14:paraId="3F371A11" w14:textId="3DD773E7" w:rsidR="00131CA9" w:rsidRDefault="00761489" w:rsidP="0056335F">
      <w:pPr>
        <w:rPr>
          <w:lang w:val="de-CH"/>
        </w:rPr>
      </w:pPr>
      <w:r>
        <w:t xml:space="preserve">Rund </w:t>
      </w:r>
      <w:r w:rsidR="001521B8">
        <w:t>18</w:t>
      </w:r>
      <w:r>
        <w:t>00 Kubikmeter</w:t>
      </w:r>
      <w:r w:rsidR="0056335F">
        <w:t xml:space="preserve"> Trinkwasser </w:t>
      </w:r>
      <w:r>
        <w:t>verbraucht die</w:t>
      </w:r>
      <w:r w:rsidR="00E10855">
        <w:t xml:space="preserve"> Gemeinde Steinen im Wiesental </w:t>
      </w:r>
      <w:r>
        <w:t>durchschnittlich pro Tag</w:t>
      </w:r>
      <w:r w:rsidR="00296CC9">
        <w:t>. D</w:t>
      </w:r>
      <w:r>
        <w:t xml:space="preserve">ieses wird </w:t>
      </w:r>
      <w:r w:rsidR="00296CC9">
        <w:t xml:space="preserve">je </w:t>
      </w:r>
      <w:r w:rsidR="0056335F">
        <w:rPr>
          <w:lang w:val="de-CH"/>
        </w:rPr>
        <w:t xml:space="preserve">zur Hälfte aus Tiefbrunnen </w:t>
      </w:r>
      <w:r w:rsidR="00296CC9">
        <w:rPr>
          <w:lang w:val="de-CH"/>
        </w:rPr>
        <w:t>sowie</w:t>
      </w:r>
      <w:r w:rsidR="0056335F">
        <w:rPr>
          <w:lang w:val="de-CH"/>
        </w:rPr>
        <w:t xml:space="preserve"> aus rund 30 Quellen gewonnen</w:t>
      </w:r>
      <w:r w:rsidR="00BD526B">
        <w:rPr>
          <w:lang w:val="de-CH"/>
        </w:rPr>
        <w:t>.</w:t>
      </w:r>
      <w:r w:rsidR="0056335F">
        <w:rPr>
          <w:lang w:val="de-CH"/>
        </w:rPr>
        <w:t xml:space="preserve"> </w:t>
      </w:r>
      <w:r w:rsidR="00BD526B">
        <w:rPr>
          <w:lang w:val="de-CH"/>
        </w:rPr>
        <w:t>D</w:t>
      </w:r>
      <w:r w:rsidR="0056335F">
        <w:rPr>
          <w:lang w:val="de-CH"/>
        </w:rPr>
        <w:t xml:space="preserve">urch die anhaltende Trockenheit </w:t>
      </w:r>
      <w:r w:rsidR="004F7415">
        <w:rPr>
          <w:lang w:val="de-CH"/>
        </w:rPr>
        <w:t>der vergangenen Wochen</w:t>
      </w:r>
      <w:r w:rsidR="00BD526B">
        <w:rPr>
          <w:lang w:val="de-CH"/>
        </w:rPr>
        <w:t xml:space="preserve"> </w:t>
      </w:r>
      <w:r w:rsidR="0056335F">
        <w:rPr>
          <w:lang w:val="de-CH"/>
        </w:rPr>
        <w:t xml:space="preserve">hat sich diese Verteilung </w:t>
      </w:r>
      <w:r>
        <w:rPr>
          <w:lang w:val="de-CH"/>
        </w:rPr>
        <w:t xml:space="preserve">jedoch </w:t>
      </w:r>
      <w:r w:rsidR="0056335F">
        <w:rPr>
          <w:lang w:val="de-CH"/>
        </w:rPr>
        <w:t xml:space="preserve">deutlich verschoben: </w:t>
      </w:r>
      <w:r w:rsidR="00FC2F5E">
        <w:t>„</w:t>
      </w:r>
      <w:r w:rsidR="0056335F">
        <w:rPr>
          <w:lang w:val="de-CH"/>
        </w:rPr>
        <w:t xml:space="preserve">Aktuell kommt ungefähr noch ein Viertel </w:t>
      </w:r>
      <w:r w:rsidR="00296CC9">
        <w:rPr>
          <w:lang w:val="de-CH"/>
        </w:rPr>
        <w:t xml:space="preserve">des Trinkwassers </w:t>
      </w:r>
      <w:r w:rsidR="0056335F">
        <w:rPr>
          <w:lang w:val="de-CH"/>
        </w:rPr>
        <w:t xml:space="preserve">aus den Quellen, </w:t>
      </w:r>
      <w:r w:rsidR="00131CA9">
        <w:rPr>
          <w:lang w:val="de-CH"/>
        </w:rPr>
        <w:t>den Rest</w:t>
      </w:r>
      <w:r w:rsidR="00136A63">
        <w:rPr>
          <w:lang w:val="de-CH"/>
        </w:rPr>
        <w:t xml:space="preserve"> </w:t>
      </w:r>
      <w:r w:rsidR="0056335F">
        <w:rPr>
          <w:lang w:val="de-CH"/>
        </w:rPr>
        <w:t>können</w:t>
      </w:r>
      <w:r w:rsidR="00BD526B">
        <w:rPr>
          <w:lang w:val="de-CH"/>
        </w:rPr>
        <w:t xml:space="preserve"> </w:t>
      </w:r>
      <w:r w:rsidR="00A44FCA">
        <w:rPr>
          <w:lang w:val="de-CH"/>
        </w:rPr>
        <w:t xml:space="preserve">wir </w:t>
      </w:r>
      <w:r w:rsidR="00BD526B">
        <w:rPr>
          <w:lang w:val="de-CH"/>
        </w:rPr>
        <w:t>aber</w:t>
      </w:r>
      <w:r w:rsidR="0056335F">
        <w:rPr>
          <w:lang w:val="de-CH"/>
        </w:rPr>
        <w:t xml:space="preserve"> über de</w:t>
      </w:r>
      <w:r w:rsidR="00BD526B">
        <w:rPr>
          <w:lang w:val="de-CH"/>
        </w:rPr>
        <w:t>n</w:t>
      </w:r>
      <w:r w:rsidR="0056335F">
        <w:rPr>
          <w:lang w:val="de-CH"/>
        </w:rPr>
        <w:t xml:space="preserve"> Tiefbrunnen abdecken</w:t>
      </w:r>
      <w:r w:rsidR="00053B82">
        <w:t>“</w:t>
      </w:r>
      <w:r w:rsidR="0056335F">
        <w:rPr>
          <w:lang w:val="de-CH"/>
        </w:rPr>
        <w:t>, sagt Wassermeister Axel Grether. Denn während es bei den Quell</w:t>
      </w:r>
      <w:r w:rsidR="00BD526B">
        <w:rPr>
          <w:lang w:val="de-CH"/>
        </w:rPr>
        <w:t>schüttungen</w:t>
      </w:r>
      <w:r w:rsidR="00FA7F03">
        <w:rPr>
          <w:lang w:val="de-CH"/>
        </w:rPr>
        <w:t xml:space="preserve"> </w:t>
      </w:r>
      <w:r w:rsidR="0056335F">
        <w:rPr>
          <w:lang w:val="de-CH"/>
        </w:rPr>
        <w:t>grö</w:t>
      </w:r>
      <w:r w:rsidR="00BD526B">
        <w:rPr>
          <w:lang w:val="de-CH"/>
        </w:rPr>
        <w:t>ß</w:t>
      </w:r>
      <w:r w:rsidR="0056335F">
        <w:rPr>
          <w:lang w:val="de-CH"/>
        </w:rPr>
        <w:t xml:space="preserve">ere Schwankungen </w:t>
      </w:r>
      <w:r w:rsidR="00FA7F03">
        <w:rPr>
          <w:lang w:val="de-CH"/>
        </w:rPr>
        <w:t>gebe</w:t>
      </w:r>
      <w:r w:rsidR="0056335F">
        <w:rPr>
          <w:lang w:val="de-CH"/>
        </w:rPr>
        <w:t xml:space="preserve">, seien die Tiefbrunnen trotz der anhaltenden Trockenheit </w:t>
      </w:r>
      <w:r w:rsidR="004F7415">
        <w:rPr>
          <w:lang w:val="de-CH"/>
        </w:rPr>
        <w:t>bislang</w:t>
      </w:r>
      <w:r w:rsidR="00BD526B">
        <w:rPr>
          <w:lang w:val="de-CH"/>
        </w:rPr>
        <w:t xml:space="preserve"> </w:t>
      </w:r>
      <w:r w:rsidR="008F2589">
        <w:rPr>
          <w:lang w:val="de-CH"/>
        </w:rPr>
        <w:t>recht</w:t>
      </w:r>
      <w:r w:rsidR="0056335F">
        <w:rPr>
          <w:lang w:val="de-CH"/>
        </w:rPr>
        <w:t xml:space="preserve"> stabil</w:t>
      </w:r>
      <w:r w:rsidR="008F2589">
        <w:rPr>
          <w:lang w:val="de-CH"/>
        </w:rPr>
        <w:t>:</w:t>
      </w:r>
      <w:r w:rsidR="0056335F">
        <w:rPr>
          <w:lang w:val="de-CH"/>
        </w:rPr>
        <w:t xml:space="preserve"> </w:t>
      </w:r>
      <w:r w:rsidR="008F2589">
        <w:rPr>
          <w:lang w:val="de-CH"/>
        </w:rPr>
        <w:t>v</w:t>
      </w:r>
      <w:r w:rsidR="00BD526B">
        <w:rPr>
          <w:lang w:val="de-CH"/>
        </w:rPr>
        <w:t>on</w:t>
      </w:r>
      <w:r w:rsidR="0056335F">
        <w:rPr>
          <w:lang w:val="de-CH"/>
        </w:rPr>
        <w:t xml:space="preserve"> Januar bis Ende Juli </w:t>
      </w:r>
      <w:r w:rsidR="008F2589">
        <w:rPr>
          <w:lang w:val="de-CH"/>
        </w:rPr>
        <w:t>sank</w:t>
      </w:r>
      <w:r w:rsidR="00BD526B">
        <w:rPr>
          <w:lang w:val="de-CH"/>
        </w:rPr>
        <w:t xml:space="preserve"> das Niveau </w:t>
      </w:r>
      <w:r w:rsidR="0056335F">
        <w:rPr>
          <w:lang w:val="de-CH"/>
        </w:rPr>
        <w:t>lediglich um 50 Zentimete</w:t>
      </w:r>
      <w:r w:rsidR="008F2589">
        <w:rPr>
          <w:lang w:val="de-CH"/>
        </w:rPr>
        <w:t>r</w:t>
      </w:r>
      <w:r w:rsidR="0056335F">
        <w:rPr>
          <w:lang w:val="de-CH"/>
        </w:rPr>
        <w:t xml:space="preserve">. </w:t>
      </w:r>
    </w:p>
    <w:p w14:paraId="64BBD179" w14:textId="7D57439D" w:rsidR="007E5887" w:rsidRDefault="00FC2F5E" w:rsidP="00E10855">
      <w:pPr>
        <w:rPr>
          <w:lang w:val="de-CH"/>
        </w:rPr>
      </w:pPr>
      <w:r>
        <w:t>„</w:t>
      </w:r>
      <w:r w:rsidR="00033A50">
        <w:rPr>
          <w:lang w:val="de-CH"/>
        </w:rPr>
        <w:t>Das verschafft uns einen Vorteil gegenüber</w:t>
      </w:r>
      <w:r w:rsidR="004F7415">
        <w:rPr>
          <w:lang w:val="de-CH"/>
        </w:rPr>
        <w:t xml:space="preserve"> </w:t>
      </w:r>
      <w:r w:rsidR="0056335F">
        <w:rPr>
          <w:lang w:val="de-CH"/>
        </w:rPr>
        <w:t xml:space="preserve">Gemeinden, die nur </w:t>
      </w:r>
      <w:r w:rsidR="00BD526B">
        <w:rPr>
          <w:lang w:val="de-CH"/>
        </w:rPr>
        <w:t xml:space="preserve">über </w:t>
      </w:r>
      <w:r w:rsidR="0056335F">
        <w:rPr>
          <w:lang w:val="de-CH"/>
        </w:rPr>
        <w:t xml:space="preserve">Quellen </w:t>
      </w:r>
      <w:r w:rsidR="004F7415">
        <w:rPr>
          <w:lang w:val="de-CH"/>
        </w:rPr>
        <w:t xml:space="preserve">für die </w:t>
      </w:r>
      <w:r w:rsidR="00AA693A">
        <w:rPr>
          <w:lang w:val="de-CH"/>
        </w:rPr>
        <w:t>W</w:t>
      </w:r>
      <w:r w:rsidR="004F7415">
        <w:rPr>
          <w:lang w:val="de-CH"/>
        </w:rPr>
        <w:t xml:space="preserve">asserversorgung </w:t>
      </w:r>
      <w:r w:rsidR="00BD526B">
        <w:rPr>
          <w:lang w:val="de-CH"/>
        </w:rPr>
        <w:t>verfüg</w:t>
      </w:r>
      <w:r w:rsidR="0056335F">
        <w:rPr>
          <w:lang w:val="de-CH"/>
        </w:rPr>
        <w:t>en</w:t>
      </w:r>
      <w:r>
        <w:t>“</w:t>
      </w:r>
      <w:r w:rsidR="0056335F">
        <w:rPr>
          <w:lang w:val="de-CH"/>
        </w:rPr>
        <w:t xml:space="preserve">, </w:t>
      </w:r>
      <w:r w:rsidR="00BD526B">
        <w:rPr>
          <w:lang w:val="de-CH"/>
        </w:rPr>
        <w:t>weiß</w:t>
      </w:r>
      <w:r w:rsidR="00136A63">
        <w:rPr>
          <w:lang w:val="de-CH"/>
        </w:rPr>
        <w:t xml:space="preserve"> </w:t>
      </w:r>
      <w:r w:rsidR="0056335F">
        <w:rPr>
          <w:lang w:val="de-CH"/>
        </w:rPr>
        <w:t>Bauamtsleiter Dietmar Thurn.</w:t>
      </w:r>
      <w:r w:rsidR="00131CA9">
        <w:rPr>
          <w:lang w:val="de-CH"/>
        </w:rPr>
        <w:t xml:space="preserve"> </w:t>
      </w:r>
      <w:r w:rsidR="00136A63">
        <w:rPr>
          <w:lang w:val="de-CH"/>
        </w:rPr>
        <w:t>Zudem hat die Gemeinde mit rund 10</w:t>
      </w:r>
      <w:r w:rsidR="00E11D19">
        <w:rPr>
          <w:sz w:val="12"/>
          <w:szCs w:val="12"/>
          <w:lang w:val="de-CH"/>
        </w:rPr>
        <w:t>.</w:t>
      </w:r>
      <w:r w:rsidR="00136A63">
        <w:rPr>
          <w:lang w:val="de-CH"/>
        </w:rPr>
        <w:t xml:space="preserve">000 Einwohnern in den vergangenen Jahren </w:t>
      </w:r>
      <w:r w:rsidR="00BD526B">
        <w:rPr>
          <w:lang w:val="de-CH"/>
        </w:rPr>
        <w:t>ihre</w:t>
      </w:r>
      <w:r w:rsidR="00136A63">
        <w:rPr>
          <w:lang w:val="de-CH"/>
        </w:rPr>
        <w:t xml:space="preserve"> Wasserversorgung modernisiert und Pumpleitungen</w:t>
      </w:r>
      <w:r w:rsidR="0091662C">
        <w:rPr>
          <w:lang w:val="de-CH"/>
        </w:rPr>
        <w:t xml:space="preserve"> sowie </w:t>
      </w:r>
      <w:r w:rsidR="00CF6ADC">
        <w:rPr>
          <w:lang w:val="de-CH"/>
        </w:rPr>
        <w:t>zahlreiche</w:t>
      </w:r>
      <w:r w:rsidR="0091662C">
        <w:rPr>
          <w:lang w:val="de-CH"/>
        </w:rPr>
        <w:t xml:space="preserve"> </w:t>
      </w:r>
      <w:r w:rsidR="000D7846">
        <w:rPr>
          <w:lang w:val="de-CH"/>
        </w:rPr>
        <w:t>M</w:t>
      </w:r>
      <w:r w:rsidR="0091662C">
        <w:rPr>
          <w:lang w:val="de-CH"/>
        </w:rPr>
        <w:t>essgeräte</w:t>
      </w:r>
      <w:r w:rsidR="00136A63">
        <w:rPr>
          <w:lang w:val="de-CH"/>
        </w:rPr>
        <w:t xml:space="preserve"> </w:t>
      </w:r>
      <w:r w:rsidR="00A64EE4">
        <w:rPr>
          <w:lang w:val="de-CH"/>
        </w:rPr>
        <w:t xml:space="preserve">von Endress+Hauser </w:t>
      </w:r>
      <w:r w:rsidR="007A2837">
        <w:rPr>
          <w:lang w:val="de-CH"/>
        </w:rPr>
        <w:t>zur Überwachung</w:t>
      </w:r>
      <w:r w:rsidR="000D7846">
        <w:rPr>
          <w:lang w:val="de-CH"/>
        </w:rPr>
        <w:t xml:space="preserve"> des Durchflusses und der Wasserqualität</w:t>
      </w:r>
      <w:r w:rsidR="007A2837">
        <w:rPr>
          <w:lang w:val="de-CH"/>
        </w:rPr>
        <w:t xml:space="preserve"> </w:t>
      </w:r>
      <w:r w:rsidR="0091662C">
        <w:rPr>
          <w:lang w:val="de-CH"/>
        </w:rPr>
        <w:t>installiert</w:t>
      </w:r>
      <w:r w:rsidR="00136A63">
        <w:rPr>
          <w:lang w:val="de-CH"/>
        </w:rPr>
        <w:t xml:space="preserve">. </w:t>
      </w:r>
      <w:r w:rsidR="00860427">
        <w:rPr>
          <w:lang w:val="de-CH"/>
        </w:rPr>
        <w:t>D</w:t>
      </w:r>
      <w:r w:rsidR="009A3DC0">
        <w:rPr>
          <w:lang w:val="de-CH"/>
        </w:rPr>
        <w:t xml:space="preserve">ie Werte </w:t>
      </w:r>
      <w:r w:rsidR="00860427">
        <w:rPr>
          <w:lang w:val="de-CH"/>
        </w:rPr>
        <w:t xml:space="preserve">stehen dadurch </w:t>
      </w:r>
      <w:r w:rsidR="009A3DC0">
        <w:rPr>
          <w:lang w:val="de-CH"/>
        </w:rPr>
        <w:t>in Echtzeit zur Verfügung</w:t>
      </w:r>
      <w:r w:rsidR="00CC36C9">
        <w:rPr>
          <w:lang w:val="de-CH"/>
        </w:rPr>
        <w:t>,</w:t>
      </w:r>
      <w:r w:rsidR="009A3DC0">
        <w:rPr>
          <w:lang w:val="de-CH"/>
        </w:rPr>
        <w:t xml:space="preserve"> Leckagen im Netz </w:t>
      </w:r>
      <w:r w:rsidR="00B311B6">
        <w:rPr>
          <w:lang w:val="de-CH"/>
        </w:rPr>
        <w:t xml:space="preserve">können besser </w:t>
      </w:r>
      <w:r w:rsidR="009A3DC0">
        <w:rPr>
          <w:lang w:val="de-CH"/>
        </w:rPr>
        <w:t xml:space="preserve">eingegrenzt und </w:t>
      </w:r>
      <w:r w:rsidR="00A33C91">
        <w:rPr>
          <w:lang w:val="de-CH"/>
        </w:rPr>
        <w:t xml:space="preserve">deutlich schneller </w:t>
      </w:r>
      <w:r w:rsidR="009A3DC0">
        <w:rPr>
          <w:lang w:val="de-CH"/>
        </w:rPr>
        <w:t xml:space="preserve">gefunden werden. </w:t>
      </w:r>
      <w:r w:rsidR="008E0810">
        <w:t>„</w:t>
      </w:r>
      <w:r w:rsidR="0091662C">
        <w:rPr>
          <w:lang w:val="de-CH"/>
        </w:rPr>
        <w:t>Dank der Investitionen sind wir für die nächsten Jahre gut aufgestellt</w:t>
      </w:r>
      <w:r w:rsidR="00053B82">
        <w:t>“</w:t>
      </w:r>
      <w:r w:rsidR="0091662C">
        <w:rPr>
          <w:lang w:val="de-CH"/>
        </w:rPr>
        <w:t xml:space="preserve">, erklärt Dietmar Thurn. </w:t>
      </w:r>
      <w:r w:rsidR="004068C0">
        <w:rPr>
          <w:lang w:val="de-CH"/>
        </w:rPr>
        <w:t>Beispielsweise</w:t>
      </w:r>
      <w:r w:rsidR="00136A63">
        <w:rPr>
          <w:lang w:val="de-CH"/>
        </w:rPr>
        <w:t xml:space="preserve"> können </w:t>
      </w:r>
      <w:r w:rsidR="0091662C">
        <w:rPr>
          <w:lang w:val="de-CH"/>
        </w:rPr>
        <w:t xml:space="preserve">nun </w:t>
      </w:r>
      <w:r w:rsidR="00136A63">
        <w:rPr>
          <w:lang w:val="de-CH"/>
        </w:rPr>
        <w:t xml:space="preserve">auch </w:t>
      </w:r>
      <w:r w:rsidR="00131CA9">
        <w:rPr>
          <w:lang w:val="de-CH"/>
        </w:rPr>
        <w:t xml:space="preserve">Ortsteile wie das teils </w:t>
      </w:r>
      <w:r w:rsidR="00296CC9">
        <w:rPr>
          <w:lang w:val="de-CH"/>
        </w:rPr>
        <w:t xml:space="preserve">auf </w:t>
      </w:r>
      <w:r w:rsidR="00131CA9">
        <w:rPr>
          <w:lang w:val="de-CH"/>
        </w:rPr>
        <w:t>über</w:t>
      </w:r>
      <w:r w:rsidR="00BD526B">
        <w:rPr>
          <w:lang w:val="de-CH"/>
        </w:rPr>
        <w:t xml:space="preserve"> 900 Meter </w:t>
      </w:r>
      <w:r w:rsidR="00296CC9">
        <w:rPr>
          <w:lang w:val="de-CH"/>
        </w:rPr>
        <w:t xml:space="preserve">Höhe </w:t>
      </w:r>
      <w:r w:rsidR="00136A63">
        <w:rPr>
          <w:lang w:val="de-CH"/>
        </w:rPr>
        <w:t>gelegene</w:t>
      </w:r>
      <w:r w:rsidR="00131CA9">
        <w:rPr>
          <w:lang w:val="de-CH"/>
        </w:rPr>
        <w:t xml:space="preserve"> Endenburg</w:t>
      </w:r>
      <w:r w:rsidR="00136A63">
        <w:rPr>
          <w:lang w:val="de-CH"/>
        </w:rPr>
        <w:t xml:space="preserve"> </w:t>
      </w:r>
      <w:r w:rsidR="00BD526B">
        <w:rPr>
          <w:lang w:val="de-CH"/>
        </w:rPr>
        <w:t>durch den</w:t>
      </w:r>
      <w:r w:rsidR="00136A63">
        <w:rPr>
          <w:lang w:val="de-CH"/>
        </w:rPr>
        <w:t xml:space="preserve"> Tiefbrunnen versorgt werden, falls die </w:t>
      </w:r>
      <w:r w:rsidR="0091662C">
        <w:rPr>
          <w:lang w:val="de-CH"/>
        </w:rPr>
        <w:t xml:space="preserve">lokalen </w:t>
      </w:r>
      <w:r w:rsidR="00136A63">
        <w:rPr>
          <w:lang w:val="de-CH"/>
        </w:rPr>
        <w:t xml:space="preserve">Quellen </w:t>
      </w:r>
      <w:r w:rsidR="006245FA">
        <w:rPr>
          <w:lang w:val="de-CH"/>
        </w:rPr>
        <w:t xml:space="preserve">vorübergehend </w:t>
      </w:r>
      <w:r w:rsidR="00831BA8" w:rsidRPr="00831BA8">
        <w:rPr>
          <w:color w:val="000000" w:themeColor="text1"/>
          <w:lang w:val="de-CH"/>
        </w:rPr>
        <w:t>nicht ausreichen</w:t>
      </w:r>
      <w:r w:rsidR="00136A63">
        <w:rPr>
          <w:lang w:val="de-CH"/>
        </w:rPr>
        <w:t>.</w:t>
      </w:r>
      <w:r w:rsidR="0091662C">
        <w:rPr>
          <w:lang w:val="de-CH"/>
        </w:rPr>
        <w:t xml:space="preserve"> Wie ergiebig die </w:t>
      </w:r>
      <w:r w:rsidR="00F64146">
        <w:rPr>
          <w:lang w:val="de-CH"/>
        </w:rPr>
        <w:t>S</w:t>
      </w:r>
      <w:r w:rsidR="0091662C">
        <w:rPr>
          <w:lang w:val="de-CH"/>
        </w:rPr>
        <w:t>chüttungen sind, können die Gemeindemitarbeiter</w:t>
      </w:r>
      <w:r w:rsidR="00BD526B">
        <w:rPr>
          <w:lang w:val="de-CH"/>
        </w:rPr>
        <w:t xml:space="preserve"> </w:t>
      </w:r>
      <w:r w:rsidR="00BF09EC">
        <w:rPr>
          <w:lang w:val="de-CH"/>
        </w:rPr>
        <w:t>dank der Messgeräte</w:t>
      </w:r>
      <w:r w:rsidR="0091662C">
        <w:rPr>
          <w:lang w:val="de-CH"/>
        </w:rPr>
        <w:t xml:space="preserve"> direkt am Bildschirm in der zentralen </w:t>
      </w:r>
      <w:r w:rsidR="00CF6ADC">
        <w:rPr>
          <w:lang w:val="de-CH"/>
        </w:rPr>
        <w:t>A</w:t>
      </w:r>
      <w:r w:rsidR="0091662C">
        <w:rPr>
          <w:lang w:val="de-CH"/>
        </w:rPr>
        <w:t>ufbereitungsanlage</w:t>
      </w:r>
      <w:r w:rsidR="00831BA8">
        <w:rPr>
          <w:lang w:val="de-CH"/>
        </w:rPr>
        <w:t xml:space="preserve"> </w:t>
      </w:r>
      <w:r w:rsidR="0091662C">
        <w:rPr>
          <w:lang w:val="de-CH"/>
        </w:rPr>
        <w:t>i</w:t>
      </w:r>
      <w:r w:rsidR="005F7EEE">
        <w:rPr>
          <w:lang w:val="de-CH"/>
        </w:rPr>
        <w:t>n Steinen</w:t>
      </w:r>
      <w:r w:rsidR="0091662C">
        <w:rPr>
          <w:lang w:val="de-CH"/>
        </w:rPr>
        <w:t xml:space="preserve"> ablesen</w:t>
      </w:r>
      <w:r w:rsidR="00C14420">
        <w:rPr>
          <w:lang w:val="de-CH"/>
        </w:rPr>
        <w:t>.</w:t>
      </w:r>
      <w:r w:rsidR="0091662C">
        <w:rPr>
          <w:lang w:val="de-CH"/>
        </w:rPr>
        <w:t xml:space="preserve"> </w:t>
      </w:r>
      <w:r>
        <w:t>„</w:t>
      </w:r>
      <w:r w:rsidR="005F15D3">
        <w:rPr>
          <w:lang w:val="de-CH"/>
        </w:rPr>
        <w:t>Davor hatten wir normale Zähler ohne Datenübertragung</w:t>
      </w:r>
      <w:r w:rsidR="00296CC9">
        <w:rPr>
          <w:lang w:val="de-CH"/>
        </w:rPr>
        <w:t>. J</w:t>
      </w:r>
      <w:r w:rsidR="005F15D3">
        <w:rPr>
          <w:lang w:val="de-CH"/>
        </w:rPr>
        <w:t xml:space="preserve">etzt sehen </w:t>
      </w:r>
      <w:r w:rsidR="0091662C">
        <w:rPr>
          <w:lang w:val="de-CH"/>
        </w:rPr>
        <w:t xml:space="preserve">wir jeden Wert </w:t>
      </w:r>
      <w:r w:rsidR="007336E7">
        <w:rPr>
          <w:lang w:val="de-CH"/>
        </w:rPr>
        <w:t xml:space="preserve">auf die Sekunde genau </w:t>
      </w:r>
      <w:r w:rsidR="00641435">
        <w:rPr>
          <w:lang w:val="de-CH"/>
        </w:rPr>
        <w:t xml:space="preserve">und müssen nicht mehr so oft </w:t>
      </w:r>
      <w:r w:rsidR="00EB0039">
        <w:rPr>
          <w:lang w:val="de-CH"/>
        </w:rPr>
        <w:t xml:space="preserve">zu den Quellsammelschächten </w:t>
      </w:r>
      <w:r w:rsidR="00641435">
        <w:rPr>
          <w:lang w:val="de-CH"/>
        </w:rPr>
        <w:t>fahren</w:t>
      </w:r>
      <w:r w:rsidR="00296CC9">
        <w:rPr>
          <w:lang w:val="de-CH"/>
        </w:rPr>
        <w:t>. D</w:t>
      </w:r>
      <w:r w:rsidR="005F15D3">
        <w:rPr>
          <w:lang w:val="de-CH"/>
        </w:rPr>
        <w:t>as ist ein gro</w:t>
      </w:r>
      <w:r w:rsidR="00296CC9">
        <w:rPr>
          <w:lang w:val="de-CH"/>
        </w:rPr>
        <w:t>ß</w:t>
      </w:r>
      <w:r w:rsidR="005F15D3">
        <w:rPr>
          <w:lang w:val="de-CH"/>
        </w:rPr>
        <w:t>er Fortschritt</w:t>
      </w:r>
      <w:r w:rsidR="00053B82">
        <w:t>“</w:t>
      </w:r>
      <w:r w:rsidR="0091662C">
        <w:rPr>
          <w:lang w:val="de-CH"/>
        </w:rPr>
        <w:t xml:space="preserve">, </w:t>
      </w:r>
      <w:r w:rsidR="005401B1">
        <w:rPr>
          <w:lang w:val="de-CH"/>
        </w:rPr>
        <w:t>berichtet</w:t>
      </w:r>
      <w:r w:rsidR="0091662C">
        <w:rPr>
          <w:lang w:val="de-CH"/>
        </w:rPr>
        <w:t xml:space="preserve"> </w:t>
      </w:r>
      <w:r w:rsidR="005401B1">
        <w:rPr>
          <w:lang w:val="de-CH"/>
        </w:rPr>
        <w:t>Wassermeister</w:t>
      </w:r>
      <w:r w:rsidR="00296CC9">
        <w:rPr>
          <w:lang w:val="de-CH"/>
        </w:rPr>
        <w:t xml:space="preserve"> Axel Grether</w:t>
      </w:r>
      <w:r w:rsidR="005401B1">
        <w:rPr>
          <w:lang w:val="de-CH"/>
        </w:rPr>
        <w:t>.</w:t>
      </w:r>
    </w:p>
    <w:p w14:paraId="1629D6DF" w14:textId="294FCECB" w:rsidR="00E10855" w:rsidRDefault="00BD5156" w:rsidP="00E10855">
      <w:pPr>
        <w:rPr>
          <w:lang w:val="de-CH"/>
        </w:rPr>
      </w:pPr>
      <w:r>
        <w:rPr>
          <w:b/>
          <w:bCs/>
          <w:lang w:val="de-CH"/>
        </w:rPr>
        <w:t xml:space="preserve">Neue </w:t>
      </w:r>
      <w:r w:rsidR="00296CC9" w:rsidRPr="00BD5156">
        <w:rPr>
          <w:b/>
          <w:bCs/>
          <w:lang w:val="de-CH"/>
        </w:rPr>
        <w:t>Quellen unter ständiger Beobachtung</w:t>
      </w:r>
      <w:r w:rsidR="00E11D19">
        <w:rPr>
          <w:lang w:val="de-CH"/>
        </w:rPr>
        <w:br/>
      </w:r>
      <w:r w:rsidR="00A64EE4">
        <w:rPr>
          <w:lang w:val="de-CH"/>
        </w:rPr>
        <w:t xml:space="preserve">Doch auch wenn </w:t>
      </w:r>
      <w:r w:rsidR="00411C7F">
        <w:rPr>
          <w:lang w:val="de-CH"/>
        </w:rPr>
        <w:t xml:space="preserve">sich </w:t>
      </w:r>
      <w:r w:rsidR="00A64EE4">
        <w:rPr>
          <w:lang w:val="de-CH"/>
        </w:rPr>
        <w:t xml:space="preserve">die Gemeinde gut aufgestellt </w:t>
      </w:r>
      <w:r w:rsidR="00411C7F">
        <w:rPr>
          <w:lang w:val="de-CH"/>
        </w:rPr>
        <w:t>sieht</w:t>
      </w:r>
      <w:r w:rsidR="00A64EE4">
        <w:rPr>
          <w:lang w:val="de-CH"/>
        </w:rPr>
        <w:t>,</w:t>
      </w:r>
      <w:r w:rsidR="00411C7F">
        <w:rPr>
          <w:lang w:val="de-CH"/>
        </w:rPr>
        <w:t xml:space="preserve"> denkt sie an</w:t>
      </w:r>
      <w:r w:rsidR="00E15220">
        <w:rPr>
          <w:lang w:val="de-CH"/>
        </w:rPr>
        <w:t xml:space="preserve">gesichts des Klimawandels an </w:t>
      </w:r>
      <w:r w:rsidR="00411C7F">
        <w:rPr>
          <w:lang w:val="de-CH"/>
        </w:rPr>
        <w:t>die</w:t>
      </w:r>
      <w:r w:rsidR="00A64EE4">
        <w:rPr>
          <w:lang w:val="de-CH"/>
        </w:rPr>
        <w:t xml:space="preserve"> Zukunft</w:t>
      </w:r>
      <w:r w:rsidR="00411C7F">
        <w:rPr>
          <w:lang w:val="de-CH"/>
        </w:rPr>
        <w:t xml:space="preserve">: </w:t>
      </w:r>
      <w:r w:rsidR="00FC2F5E">
        <w:t>„</w:t>
      </w:r>
      <w:r w:rsidR="00411C7F">
        <w:rPr>
          <w:lang w:val="de-CH"/>
        </w:rPr>
        <w:t>Wir wissen</w:t>
      </w:r>
      <w:r w:rsidR="00E15220">
        <w:rPr>
          <w:lang w:val="de-CH"/>
        </w:rPr>
        <w:t xml:space="preserve"> </w:t>
      </w:r>
      <w:r w:rsidR="00411C7F">
        <w:rPr>
          <w:lang w:val="de-CH"/>
        </w:rPr>
        <w:t>nicht, wie es in zehn Jahren aussieht</w:t>
      </w:r>
      <w:r w:rsidR="00053B82">
        <w:t>“</w:t>
      </w:r>
      <w:r w:rsidR="00411C7F">
        <w:rPr>
          <w:lang w:val="de-CH"/>
        </w:rPr>
        <w:t xml:space="preserve">, erklärt </w:t>
      </w:r>
      <w:r w:rsidR="00296CC9">
        <w:rPr>
          <w:lang w:val="de-CH"/>
        </w:rPr>
        <w:t xml:space="preserve">Bauamtsleiter </w:t>
      </w:r>
      <w:r w:rsidR="00E15220">
        <w:rPr>
          <w:lang w:val="de-CH"/>
        </w:rPr>
        <w:t xml:space="preserve">Dietmar </w:t>
      </w:r>
      <w:r w:rsidR="008E3ABE">
        <w:rPr>
          <w:lang w:val="de-CH"/>
        </w:rPr>
        <w:t>Thurn.</w:t>
      </w:r>
      <w:r w:rsidR="00742754">
        <w:rPr>
          <w:lang w:val="de-CH"/>
        </w:rPr>
        <w:t xml:space="preserve"> Um für eventuelle Engpässe gerüstet zu sein, </w:t>
      </w:r>
      <w:r w:rsidR="00296CC9">
        <w:rPr>
          <w:lang w:val="de-CH"/>
        </w:rPr>
        <w:t xml:space="preserve">setzt die Gemeinde </w:t>
      </w:r>
      <w:r w:rsidR="00742754">
        <w:rPr>
          <w:lang w:val="de-CH"/>
        </w:rPr>
        <w:t xml:space="preserve">in den Ortsteilen Weitenau und Schlächtenhaus derzeit </w:t>
      </w:r>
      <w:r w:rsidR="001B3FA2">
        <w:rPr>
          <w:lang w:val="de-CH"/>
        </w:rPr>
        <w:t xml:space="preserve">in Kooperation mit </w:t>
      </w:r>
      <w:r w:rsidR="00742754">
        <w:rPr>
          <w:lang w:val="de-CH"/>
        </w:rPr>
        <w:t xml:space="preserve">Endress+Hauser </w:t>
      </w:r>
      <w:r w:rsidR="001B3FA2">
        <w:rPr>
          <w:lang w:val="de-CH"/>
        </w:rPr>
        <w:t xml:space="preserve">Prototypen </w:t>
      </w:r>
      <w:r w:rsidR="00296CC9">
        <w:rPr>
          <w:lang w:val="de-CH"/>
        </w:rPr>
        <w:t xml:space="preserve">von Durchflussmessgeräten </w:t>
      </w:r>
      <w:r w:rsidR="001B3FA2">
        <w:rPr>
          <w:lang w:val="de-CH"/>
        </w:rPr>
        <w:t>zur L</w:t>
      </w:r>
      <w:r w:rsidR="00742754">
        <w:rPr>
          <w:lang w:val="de-CH"/>
        </w:rPr>
        <w:t>angzeit</w:t>
      </w:r>
      <w:r w:rsidR="00296CC9">
        <w:rPr>
          <w:lang w:val="de-CH"/>
        </w:rPr>
        <w:t>-Ü</w:t>
      </w:r>
      <w:r w:rsidR="00742754">
        <w:rPr>
          <w:lang w:val="de-CH"/>
        </w:rPr>
        <w:t>berwach</w:t>
      </w:r>
      <w:r w:rsidR="001B3FA2">
        <w:rPr>
          <w:lang w:val="de-CH"/>
        </w:rPr>
        <w:t>ung zweier Quell</w:t>
      </w:r>
      <w:r w:rsidR="00CC1EC1">
        <w:rPr>
          <w:lang w:val="de-CH"/>
        </w:rPr>
        <w:t>schüttungen</w:t>
      </w:r>
      <w:r w:rsidR="001B3FA2">
        <w:rPr>
          <w:lang w:val="de-CH"/>
        </w:rPr>
        <w:t xml:space="preserve"> </w:t>
      </w:r>
      <w:r w:rsidR="00296CC9">
        <w:rPr>
          <w:lang w:val="de-CH"/>
        </w:rPr>
        <w:t>ein.</w:t>
      </w:r>
      <w:r w:rsidR="00742754">
        <w:rPr>
          <w:lang w:val="de-CH"/>
        </w:rPr>
        <w:t xml:space="preserve"> Diese </w:t>
      </w:r>
      <w:r w:rsidR="00AF4BB8">
        <w:rPr>
          <w:lang w:val="de-CH"/>
        </w:rPr>
        <w:t xml:space="preserve">Quellen </w:t>
      </w:r>
      <w:r w:rsidR="00CF6ADC">
        <w:rPr>
          <w:lang w:val="de-CH"/>
        </w:rPr>
        <w:t xml:space="preserve">waren </w:t>
      </w:r>
      <w:r w:rsidR="00742754">
        <w:rPr>
          <w:lang w:val="de-CH"/>
        </w:rPr>
        <w:t>früher Teil der</w:t>
      </w:r>
      <w:r w:rsidR="00AE2BD8">
        <w:rPr>
          <w:lang w:val="de-CH"/>
        </w:rPr>
        <w:t xml:space="preserve"> regulären</w:t>
      </w:r>
      <w:r w:rsidR="00742754">
        <w:rPr>
          <w:lang w:val="de-CH"/>
        </w:rPr>
        <w:t xml:space="preserve"> Wasserversorgun</w:t>
      </w:r>
      <w:r w:rsidR="00CF6ADC">
        <w:rPr>
          <w:lang w:val="de-CH"/>
        </w:rPr>
        <w:t>g</w:t>
      </w:r>
      <w:r w:rsidR="00296CC9">
        <w:rPr>
          <w:lang w:val="de-CH"/>
        </w:rPr>
        <w:t>;</w:t>
      </w:r>
      <w:r w:rsidR="00CF6ADC">
        <w:rPr>
          <w:lang w:val="de-CH"/>
        </w:rPr>
        <w:t xml:space="preserve"> aktuell</w:t>
      </w:r>
      <w:r w:rsidR="000D25E6">
        <w:rPr>
          <w:lang w:val="de-CH"/>
        </w:rPr>
        <w:t xml:space="preserve"> </w:t>
      </w:r>
      <w:r w:rsidR="00296CC9">
        <w:rPr>
          <w:lang w:val="de-CH"/>
        </w:rPr>
        <w:t xml:space="preserve">werden sie </w:t>
      </w:r>
      <w:r w:rsidR="000D25E6">
        <w:rPr>
          <w:lang w:val="de-CH"/>
        </w:rPr>
        <w:t>jedoch</w:t>
      </w:r>
      <w:r w:rsidR="00CF6ADC">
        <w:rPr>
          <w:lang w:val="de-CH"/>
        </w:rPr>
        <w:t xml:space="preserve"> nur als Löschwasserreserve genutzt, da</w:t>
      </w:r>
      <w:r w:rsidR="00742754">
        <w:rPr>
          <w:lang w:val="de-CH"/>
        </w:rPr>
        <w:t xml:space="preserve"> </w:t>
      </w:r>
      <w:r w:rsidR="00296CC9">
        <w:rPr>
          <w:lang w:val="de-CH"/>
        </w:rPr>
        <w:t xml:space="preserve">ihre </w:t>
      </w:r>
      <w:r w:rsidR="00742754">
        <w:rPr>
          <w:lang w:val="de-CH"/>
        </w:rPr>
        <w:lastRenderedPageBreak/>
        <w:t xml:space="preserve">Wasserqualität </w:t>
      </w:r>
      <w:r w:rsidR="00D92451">
        <w:rPr>
          <w:lang w:val="de-CH"/>
        </w:rPr>
        <w:t xml:space="preserve">die </w:t>
      </w:r>
      <w:r w:rsidR="00742754">
        <w:rPr>
          <w:lang w:val="de-CH"/>
        </w:rPr>
        <w:t>neu</w:t>
      </w:r>
      <w:r w:rsidR="00AE2BD8">
        <w:rPr>
          <w:lang w:val="de-CH"/>
        </w:rPr>
        <w:t>e</w:t>
      </w:r>
      <w:r w:rsidR="00742754">
        <w:rPr>
          <w:lang w:val="de-CH"/>
        </w:rPr>
        <w:t>ste Trinkwasserverordnung</w:t>
      </w:r>
      <w:r w:rsidR="00D92451">
        <w:rPr>
          <w:lang w:val="de-CH"/>
        </w:rPr>
        <w:t xml:space="preserve"> nicht</w:t>
      </w:r>
      <w:r w:rsidR="00CF6ADC">
        <w:rPr>
          <w:lang w:val="de-CH"/>
        </w:rPr>
        <w:t xml:space="preserve"> erfüllt.</w:t>
      </w:r>
      <w:r w:rsidR="00742754">
        <w:rPr>
          <w:lang w:val="de-CH"/>
        </w:rPr>
        <w:t xml:space="preserve"> </w:t>
      </w:r>
      <w:r w:rsidR="00FC2F5E">
        <w:t>„</w:t>
      </w:r>
      <w:r w:rsidR="00CF6ADC">
        <w:rPr>
          <w:lang w:val="de-CH"/>
        </w:rPr>
        <w:t>Für eine dauerhafte Nutzung</w:t>
      </w:r>
      <w:r w:rsidR="00306F68">
        <w:rPr>
          <w:lang w:val="de-CH"/>
        </w:rPr>
        <w:t xml:space="preserve"> </w:t>
      </w:r>
      <w:r w:rsidR="00CF6ADC">
        <w:rPr>
          <w:lang w:val="de-CH"/>
        </w:rPr>
        <w:t xml:space="preserve">bräuchte es eine </w:t>
      </w:r>
      <w:r w:rsidR="003F4C7E">
        <w:rPr>
          <w:lang w:val="de-CH"/>
        </w:rPr>
        <w:t>kostspielige</w:t>
      </w:r>
      <w:r w:rsidR="00CF6ADC">
        <w:rPr>
          <w:lang w:val="de-CH"/>
        </w:rPr>
        <w:t xml:space="preserve"> </w:t>
      </w:r>
      <w:r w:rsidR="00AE2BD8">
        <w:rPr>
          <w:lang w:val="de-CH"/>
        </w:rPr>
        <w:t>Wassera</w:t>
      </w:r>
      <w:r w:rsidR="00CF6ADC">
        <w:rPr>
          <w:lang w:val="de-CH"/>
        </w:rPr>
        <w:t>ufbereitung</w:t>
      </w:r>
      <w:r w:rsidR="00053B82">
        <w:t>“</w:t>
      </w:r>
      <w:r w:rsidR="00742754">
        <w:rPr>
          <w:lang w:val="de-CH"/>
        </w:rPr>
        <w:t>, sagt Axel Grether.</w:t>
      </w:r>
      <w:r w:rsidR="00003F95">
        <w:rPr>
          <w:lang w:val="de-CH"/>
        </w:rPr>
        <w:t xml:space="preserve"> </w:t>
      </w:r>
      <w:r w:rsidR="00CF6ADC">
        <w:rPr>
          <w:lang w:val="de-CH"/>
        </w:rPr>
        <w:t xml:space="preserve">Interessant ist </w:t>
      </w:r>
      <w:r w:rsidR="00C56372">
        <w:rPr>
          <w:lang w:val="de-CH"/>
        </w:rPr>
        <w:t xml:space="preserve">für </w:t>
      </w:r>
      <w:r w:rsidR="0085468D">
        <w:rPr>
          <w:lang w:val="de-CH"/>
        </w:rPr>
        <w:t>ihn</w:t>
      </w:r>
      <w:r w:rsidR="00E35D42">
        <w:rPr>
          <w:lang w:val="de-CH"/>
        </w:rPr>
        <w:t xml:space="preserve"> aber</w:t>
      </w:r>
      <w:r w:rsidR="00C56372">
        <w:rPr>
          <w:lang w:val="de-CH"/>
        </w:rPr>
        <w:t xml:space="preserve"> </w:t>
      </w:r>
      <w:r w:rsidR="00CF6ADC">
        <w:rPr>
          <w:lang w:val="de-CH"/>
        </w:rPr>
        <w:t>beispielsweise, wie stark die anhaltende Tr</w:t>
      </w:r>
      <w:r w:rsidR="00742754">
        <w:rPr>
          <w:lang w:val="de-CH"/>
        </w:rPr>
        <w:t>ocken</w:t>
      </w:r>
      <w:r w:rsidR="00CF6ADC">
        <w:rPr>
          <w:lang w:val="de-CH"/>
        </w:rPr>
        <w:t>p</w:t>
      </w:r>
      <w:r w:rsidR="00130D0D">
        <w:rPr>
          <w:lang w:val="de-CH"/>
        </w:rPr>
        <w:t xml:space="preserve">eriode </w:t>
      </w:r>
      <w:r w:rsidR="00C56372">
        <w:rPr>
          <w:lang w:val="de-CH"/>
        </w:rPr>
        <w:t xml:space="preserve">die </w:t>
      </w:r>
      <w:r w:rsidR="00130D0D">
        <w:rPr>
          <w:lang w:val="de-CH"/>
        </w:rPr>
        <w:t>Quelle</w:t>
      </w:r>
      <w:r w:rsidR="00296CC9">
        <w:rPr>
          <w:lang w:val="de-CH"/>
        </w:rPr>
        <w:t>n</w:t>
      </w:r>
      <w:r w:rsidR="00C56372">
        <w:rPr>
          <w:lang w:val="de-CH"/>
        </w:rPr>
        <w:t xml:space="preserve"> beeinflu</w:t>
      </w:r>
      <w:r w:rsidR="0026541A">
        <w:rPr>
          <w:lang w:val="de-CH"/>
        </w:rPr>
        <w:t>ss</w:t>
      </w:r>
      <w:r w:rsidR="00C56372">
        <w:rPr>
          <w:lang w:val="de-CH"/>
        </w:rPr>
        <w:t>t</w:t>
      </w:r>
      <w:r w:rsidR="00CF6ADC">
        <w:rPr>
          <w:lang w:val="de-CH"/>
        </w:rPr>
        <w:t xml:space="preserve">. </w:t>
      </w:r>
      <w:r w:rsidR="00E10855">
        <w:rPr>
          <w:lang w:val="de-CH"/>
        </w:rPr>
        <w:t xml:space="preserve">Die gesammelten Daten kann der Wassermeister dank der eingebauten </w:t>
      </w:r>
      <w:r w:rsidR="00CF6ADC">
        <w:rPr>
          <w:lang w:val="de-CH"/>
        </w:rPr>
        <w:t>Mobilf</w:t>
      </w:r>
      <w:r w:rsidR="00E10855">
        <w:rPr>
          <w:lang w:val="de-CH"/>
        </w:rPr>
        <w:t xml:space="preserve">unkverbindung </w:t>
      </w:r>
      <w:r w:rsidR="00D00E11">
        <w:rPr>
          <w:lang w:val="de-CH"/>
        </w:rPr>
        <w:t xml:space="preserve">direkt </w:t>
      </w:r>
      <w:r w:rsidR="00E10855">
        <w:rPr>
          <w:lang w:val="de-CH"/>
        </w:rPr>
        <w:t xml:space="preserve">auf dem Smartphone ablesen. </w:t>
      </w:r>
    </w:p>
    <w:p w14:paraId="0CCDC6C5" w14:textId="75BD19DC" w:rsidR="00B26658" w:rsidRDefault="00B26658" w:rsidP="00B26658">
      <w:pPr>
        <w:rPr>
          <w:lang w:val="de-CH"/>
        </w:rPr>
      </w:pPr>
      <w:r>
        <w:rPr>
          <w:lang w:val="de-CH"/>
        </w:rPr>
        <w:t>Diese Funktion nutzt auch Grethers Kollege Ralf Maier e</w:t>
      </w:r>
      <w:r w:rsidR="00E10855">
        <w:rPr>
          <w:lang w:val="de-CH"/>
        </w:rPr>
        <w:t>inige Kilometer flussaufwärts</w:t>
      </w:r>
      <w:r>
        <w:rPr>
          <w:lang w:val="de-CH"/>
        </w:rPr>
        <w:t xml:space="preserve"> in </w:t>
      </w:r>
      <w:r w:rsidR="00CA3391">
        <w:rPr>
          <w:lang w:val="de-CH"/>
        </w:rPr>
        <w:t>Zell im Wiesental</w:t>
      </w:r>
      <w:r w:rsidR="00321087">
        <w:rPr>
          <w:lang w:val="de-CH"/>
        </w:rPr>
        <w:t xml:space="preserve">, </w:t>
      </w:r>
      <w:r w:rsidR="00454855">
        <w:rPr>
          <w:lang w:val="de-CH"/>
        </w:rPr>
        <w:t xml:space="preserve">bei einem </w:t>
      </w:r>
      <w:r w:rsidR="00AE3407">
        <w:rPr>
          <w:lang w:val="de-CH"/>
        </w:rPr>
        <w:t xml:space="preserve">Durchflussmessgerät </w:t>
      </w:r>
      <w:r w:rsidR="00301AAF">
        <w:rPr>
          <w:lang w:val="de-CH"/>
        </w:rPr>
        <w:t>gleichen Bautyps</w:t>
      </w:r>
      <w:r w:rsidR="00454855">
        <w:rPr>
          <w:lang w:val="de-CH"/>
        </w:rPr>
        <w:t>. Dieses überwacht</w:t>
      </w:r>
      <w:r w:rsidR="008C440B">
        <w:rPr>
          <w:lang w:val="de-CH"/>
        </w:rPr>
        <w:t xml:space="preserve"> </w:t>
      </w:r>
      <w:r w:rsidR="00773892">
        <w:rPr>
          <w:lang w:val="de-CH"/>
        </w:rPr>
        <w:t xml:space="preserve">eine </w:t>
      </w:r>
      <w:r w:rsidR="00454855">
        <w:rPr>
          <w:lang w:val="de-CH"/>
        </w:rPr>
        <w:t xml:space="preserve">bislang </w:t>
      </w:r>
      <w:r w:rsidR="00773892">
        <w:rPr>
          <w:lang w:val="de-CH"/>
        </w:rPr>
        <w:t xml:space="preserve">ungefasste Quelle </w:t>
      </w:r>
      <w:r w:rsidR="00AE3407">
        <w:rPr>
          <w:lang w:val="de-CH"/>
        </w:rPr>
        <w:t xml:space="preserve">mitten im Wald </w:t>
      </w:r>
      <w:r w:rsidR="00773892">
        <w:rPr>
          <w:lang w:val="de-CH"/>
        </w:rPr>
        <w:t xml:space="preserve">am </w:t>
      </w:r>
      <w:r w:rsidR="00AE3407">
        <w:rPr>
          <w:lang w:val="de-CH"/>
        </w:rPr>
        <w:t xml:space="preserve">Zeller </w:t>
      </w:r>
      <w:r w:rsidR="00773892">
        <w:rPr>
          <w:lang w:val="de-CH"/>
        </w:rPr>
        <w:t>Blauen</w:t>
      </w:r>
      <w:r w:rsidR="00315811">
        <w:rPr>
          <w:lang w:val="de-CH"/>
        </w:rPr>
        <w:t xml:space="preserve"> auf rund 1</w:t>
      </w:r>
      <w:r w:rsidR="00E11D19">
        <w:rPr>
          <w:lang w:val="de-CH"/>
        </w:rPr>
        <w:t>.</w:t>
      </w:r>
      <w:r w:rsidR="00315811">
        <w:rPr>
          <w:lang w:val="de-CH"/>
        </w:rPr>
        <w:t>000 Meter Höhe</w:t>
      </w:r>
      <w:r w:rsidR="00454855">
        <w:rPr>
          <w:lang w:val="de-CH"/>
        </w:rPr>
        <w:t>, die derzeit</w:t>
      </w:r>
      <w:r w:rsidR="00080689">
        <w:rPr>
          <w:lang w:val="de-CH"/>
        </w:rPr>
        <w:t xml:space="preserve"> trotz der</w:t>
      </w:r>
      <w:r w:rsidR="00B710C1">
        <w:rPr>
          <w:lang w:val="de-CH"/>
        </w:rPr>
        <w:t xml:space="preserve"> anhaltenden</w:t>
      </w:r>
      <w:r w:rsidR="00080689">
        <w:rPr>
          <w:lang w:val="de-CH"/>
        </w:rPr>
        <w:t xml:space="preserve"> Trockenheit</w:t>
      </w:r>
      <w:r w:rsidR="00A47C45">
        <w:rPr>
          <w:lang w:val="de-CH"/>
        </w:rPr>
        <w:t xml:space="preserve"> </w:t>
      </w:r>
      <w:r w:rsidR="00080689">
        <w:rPr>
          <w:lang w:val="de-CH"/>
        </w:rPr>
        <w:t xml:space="preserve">zuverlässig </w:t>
      </w:r>
      <w:r w:rsidR="00454855">
        <w:rPr>
          <w:lang w:val="de-CH"/>
        </w:rPr>
        <w:t>sprudelt. Damit</w:t>
      </w:r>
      <w:r w:rsidR="00080689">
        <w:rPr>
          <w:lang w:val="de-CH"/>
        </w:rPr>
        <w:t xml:space="preserve"> könnte</w:t>
      </w:r>
      <w:r w:rsidR="00321087">
        <w:rPr>
          <w:lang w:val="de-CH"/>
        </w:rPr>
        <w:t xml:space="preserve"> </w:t>
      </w:r>
      <w:r w:rsidR="00454855">
        <w:rPr>
          <w:lang w:val="de-CH"/>
        </w:rPr>
        <w:t>sie</w:t>
      </w:r>
      <w:r w:rsidR="003F6E31">
        <w:rPr>
          <w:lang w:val="de-CH"/>
        </w:rPr>
        <w:t xml:space="preserve"> </w:t>
      </w:r>
      <w:r w:rsidR="00080689">
        <w:rPr>
          <w:lang w:val="de-CH"/>
        </w:rPr>
        <w:t xml:space="preserve">für </w:t>
      </w:r>
      <w:r w:rsidR="00A73277">
        <w:rPr>
          <w:lang w:val="de-CH"/>
        </w:rPr>
        <w:t xml:space="preserve">das </w:t>
      </w:r>
      <w:r w:rsidR="00080689">
        <w:rPr>
          <w:lang w:val="de-CH"/>
        </w:rPr>
        <w:t>Bergd</w:t>
      </w:r>
      <w:r w:rsidR="00A73277">
        <w:rPr>
          <w:lang w:val="de-CH"/>
        </w:rPr>
        <w:t>o</w:t>
      </w:r>
      <w:r w:rsidR="00080689">
        <w:rPr>
          <w:lang w:val="de-CH"/>
        </w:rPr>
        <w:t>rf</w:t>
      </w:r>
      <w:r w:rsidR="00A73277">
        <w:rPr>
          <w:lang w:val="de-CH"/>
        </w:rPr>
        <w:t xml:space="preserve"> Blauen</w:t>
      </w:r>
      <w:r w:rsidR="00321087">
        <w:rPr>
          <w:lang w:val="de-CH"/>
        </w:rPr>
        <w:t xml:space="preserve"> interessant </w:t>
      </w:r>
      <w:r w:rsidR="00454855">
        <w:rPr>
          <w:lang w:val="de-CH"/>
        </w:rPr>
        <w:t>werden</w:t>
      </w:r>
      <w:r w:rsidR="00080689">
        <w:rPr>
          <w:lang w:val="de-CH"/>
        </w:rPr>
        <w:t>,</w:t>
      </w:r>
      <w:r w:rsidR="00A73277">
        <w:rPr>
          <w:lang w:val="de-CH"/>
        </w:rPr>
        <w:t xml:space="preserve"> wenn die dortigen Quellschüttungen langfristig </w:t>
      </w:r>
      <w:r w:rsidR="00541752">
        <w:rPr>
          <w:lang w:val="de-CH"/>
        </w:rPr>
        <w:t xml:space="preserve">weiter </w:t>
      </w:r>
      <w:r w:rsidR="00A73277">
        <w:rPr>
          <w:lang w:val="de-CH"/>
        </w:rPr>
        <w:t>zurück gehen</w:t>
      </w:r>
      <w:r w:rsidR="00F72822">
        <w:rPr>
          <w:lang w:val="de-CH"/>
        </w:rPr>
        <w:t>:</w:t>
      </w:r>
      <w:r w:rsidR="00080689">
        <w:rPr>
          <w:lang w:val="de-CH"/>
        </w:rPr>
        <w:t xml:space="preserve"> </w:t>
      </w:r>
      <w:r w:rsidR="00053B82">
        <w:t>„</w:t>
      </w:r>
      <w:r>
        <w:rPr>
          <w:lang w:val="de-CH"/>
        </w:rPr>
        <w:t xml:space="preserve">Früher war einer von zehn Sommern extrem, mittlerweile haben wir alle zwei bis drei Jahre so eine Trockenheit. Diese Spitzen können wir mit dem </w:t>
      </w:r>
      <w:r w:rsidR="001369D1">
        <w:rPr>
          <w:lang w:val="de-CH"/>
        </w:rPr>
        <w:t xml:space="preserve">bisherigen </w:t>
      </w:r>
      <w:r>
        <w:rPr>
          <w:lang w:val="de-CH"/>
        </w:rPr>
        <w:t xml:space="preserve">Quellwasser </w:t>
      </w:r>
      <w:r w:rsidR="00682400">
        <w:rPr>
          <w:lang w:val="de-CH"/>
        </w:rPr>
        <w:t xml:space="preserve">hier oben </w:t>
      </w:r>
      <w:r w:rsidR="00E82925">
        <w:rPr>
          <w:lang w:val="de-CH"/>
        </w:rPr>
        <w:t>kaum noch</w:t>
      </w:r>
      <w:r>
        <w:rPr>
          <w:lang w:val="de-CH"/>
        </w:rPr>
        <w:t xml:space="preserve"> abdecken</w:t>
      </w:r>
      <w:r w:rsidR="00053B82">
        <w:t>“</w:t>
      </w:r>
      <w:r w:rsidR="00080689">
        <w:rPr>
          <w:lang w:val="de-CH"/>
        </w:rPr>
        <w:t>, erklärt Ralf Maier</w:t>
      </w:r>
      <w:r w:rsidR="00682400">
        <w:rPr>
          <w:lang w:val="de-CH"/>
        </w:rPr>
        <w:t>, der</w:t>
      </w:r>
      <w:r w:rsidR="00080689">
        <w:rPr>
          <w:lang w:val="de-CH"/>
        </w:rPr>
        <w:t xml:space="preserve"> bereits seit 1999 Technischer Betriebsleiter der Zeller Wasserversorgung</w:t>
      </w:r>
      <w:r w:rsidR="00682400">
        <w:rPr>
          <w:lang w:val="de-CH"/>
        </w:rPr>
        <w:t xml:space="preserve"> ist.</w:t>
      </w:r>
      <w:r>
        <w:rPr>
          <w:lang w:val="de-CH"/>
        </w:rPr>
        <w:t xml:space="preserve"> </w:t>
      </w:r>
      <w:r w:rsidR="00053B82">
        <w:t>„</w:t>
      </w:r>
      <w:r w:rsidR="004B5A55">
        <w:rPr>
          <w:lang w:val="de-CH"/>
        </w:rPr>
        <w:t xml:space="preserve">Wir </w:t>
      </w:r>
      <w:r w:rsidR="00A73277">
        <w:rPr>
          <w:lang w:val="de-CH"/>
        </w:rPr>
        <w:t>überwachen die</w:t>
      </w:r>
      <w:r w:rsidR="000A5723">
        <w:rPr>
          <w:lang w:val="de-CH"/>
        </w:rPr>
        <w:t xml:space="preserve"> </w:t>
      </w:r>
      <w:r w:rsidR="00A73277">
        <w:rPr>
          <w:lang w:val="de-CH"/>
        </w:rPr>
        <w:t>Quelle</w:t>
      </w:r>
      <w:r w:rsidR="000A5723">
        <w:rPr>
          <w:lang w:val="de-CH"/>
        </w:rPr>
        <w:t>, um zu sehen</w:t>
      </w:r>
      <w:r w:rsidR="00A73277">
        <w:rPr>
          <w:lang w:val="de-CH"/>
        </w:rPr>
        <w:t>, wie sie langfristig schüttet und auf</w:t>
      </w:r>
      <w:r w:rsidR="00296CC9">
        <w:rPr>
          <w:lang w:val="de-CH"/>
        </w:rPr>
        <w:t xml:space="preserve"> die</w:t>
      </w:r>
      <w:r w:rsidR="00A73277">
        <w:rPr>
          <w:lang w:val="de-CH"/>
        </w:rPr>
        <w:t xml:space="preserve"> Klimaveränderung reagiert.</w:t>
      </w:r>
      <w:r w:rsidR="00053B82">
        <w:t>“</w:t>
      </w:r>
    </w:p>
    <w:p w14:paraId="5BA9BB2D" w14:textId="5935A0D0" w:rsidR="00EF7B7E" w:rsidRDefault="00374CB9" w:rsidP="00B26658">
      <w:pPr>
        <w:rPr>
          <w:lang w:val="de-CH"/>
        </w:rPr>
      </w:pPr>
      <w:r w:rsidRPr="002B2795">
        <w:rPr>
          <w:b/>
          <w:bCs/>
        </w:rPr>
        <w:t>Digitale Messtechnik statt Eimer und Stoppuhr</w:t>
      </w:r>
      <w:r w:rsidR="00E11D19">
        <w:br/>
      </w:r>
      <w:r w:rsidR="00EF7B7E">
        <w:t xml:space="preserve">Die </w:t>
      </w:r>
      <w:r w:rsidR="000337E1">
        <w:t>Schüttung</w:t>
      </w:r>
      <w:r w:rsidR="00EF7B7E">
        <w:t xml:space="preserve"> wird bereits seit </w:t>
      </w:r>
      <w:r w:rsidR="0080285D">
        <w:t>vier Jahren</w:t>
      </w:r>
      <w:r w:rsidR="00EF7B7E">
        <w:t xml:space="preserve"> </w:t>
      </w:r>
      <w:r w:rsidR="00B36128">
        <w:t>überprüft</w:t>
      </w:r>
      <w:r w:rsidR="00EF7B7E">
        <w:t xml:space="preserve"> – neuerdings mit einem Durchflussmessgerät von Endress+Hauser</w:t>
      </w:r>
      <w:r w:rsidR="00906404">
        <w:t xml:space="preserve">: </w:t>
      </w:r>
      <w:r w:rsidR="00783362">
        <w:t>„</w:t>
      </w:r>
      <w:r w:rsidR="00EF7B7E">
        <w:t xml:space="preserve">Mit einer </w:t>
      </w:r>
      <w:r w:rsidR="00EF7B7E">
        <w:rPr>
          <w:color w:val="333333"/>
        </w:rPr>
        <w:t xml:space="preserve">Batterielaufzeit von bis zu 15 Jahren und einem speziellen Korrosionsschutz ist es </w:t>
      </w:r>
      <w:r w:rsidR="00EF7B7E">
        <w:t>für einen zuverlässigen Langzeitbetrieb</w:t>
      </w:r>
      <w:r w:rsidR="00EF7B7E">
        <w:rPr>
          <w:color w:val="333333"/>
        </w:rPr>
        <w:t xml:space="preserve"> </w:t>
      </w:r>
      <w:r w:rsidR="00EF7B7E">
        <w:t>ausgelegt</w:t>
      </w:r>
      <w:r w:rsidR="00783362">
        <w:t xml:space="preserve">“, erklärt </w:t>
      </w:r>
      <w:r w:rsidR="00831BA8">
        <w:t xml:space="preserve">Anwendungsingenieur </w:t>
      </w:r>
      <w:r w:rsidR="00783362">
        <w:t>Ralf Schweigler</w:t>
      </w:r>
      <w:r w:rsidR="00EF7B7E">
        <w:t xml:space="preserve">. Das Messgerät </w:t>
      </w:r>
      <w:r w:rsidR="00EF7B7E">
        <w:rPr>
          <w:lang w:val="de-CH"/>
        </w:rPr>
        <w:t xml:space="preserve">erspart dem Wassermeister nicht nur die Messungen von Hand mit Eimer und Stoppuhr, sondern auch einen Großteil der wöchentlichen Fahrten auf den Berg. Diese wären angesichts eines 70 Kilometer langen Leitungsnetzes und </w:t>
      </w:r>
      <w:r>
        <w:rPr>
          <w:lang w:val="de-CH"/>
        </w:rPr>
        <w:t xml:space="preserve">begrenzter </w:t>
      </w:r>
      <w:r w:rsidR="00EF7B7E">
        <w:rPr>
          <w:lang w:val="de-CH"/>
        </w:rPr>
        <w:t>Personalkapazitäten kaum zu stemmen. Stattdessen werden die Daten sicher verschlüsselt direkt aufs Smartphone übertragen</w:t>
      </w:r>
      <w:r w:rsidR="00C14420">
        <w:rPr>
          <w:lang w:val="de-CH"/>
        </w:rPr>
        <w:t xml:space="preserve"> und sind am Computer im Büro abrufbar</w:t>
      </w:r>
      <w:r w:rsidR="00EF7B7E">
        <w:rPr>
          <w:lang w:val="de-CH"/>
        </w:rPr>
        <w:t>.</w:t>
      </w:r>
    </w:p>
    <w:p w14:paraId="007D06F2" w14:textId="50F53A16" w:rsidR="00A104D2" w:rsidRDefault="00641AA0" w:rsidP="00EA75EE">
      <w:pPr>
        <w:rPr>
          <w:lang w:val="de-CH"/>
        </w:rPr>
      </w:pPr>
      <w:r w:rsidRPr="00374CB9">
        <w:rPr>
          <w:lang w:val="de-CH"/>
        </w:rPr>
        <w:t xml:space="preserve">Die </w:t>
      </w:r>
      <w:r w:rsidR="00374CB9">
        <w:rPr>
          <w:lang w:val="de-CH"/>
        </w:rPr>
        <w:t xml:space="preserve">Stadt Zell </w:t>
      </w:r>
      <w:r w:rsidR="00E504E7">
        <w:rPr>
          <w:lang w:val="de-CH"/>
        </w:rPr>
        <w:t>fokussiert sich traditionell</w:t>
      </w:r>
      <w:r w:rsidR="00374CB9">
        <w:rPr>
          <w:lang w:val="de-CH"/>
        </w:rPr>
        <w:t xml:space="preserve"> </w:t>
      </w:r>
      <w:r w:rsidR="00E504E7">
        <w:rPr>
          <w:lang w:val="de-CH"/>
        </w:rPr>
        <w:t>eher auf seine Quellen im Bergland. I</w:t>
      </w:r>
      <w:r w:rsidR="002C4DD2">
        <w:rPr>
          <w:lang w:val="de-CH"/>
        </w:rPr>
        <w:t xml:space="preserve">nsgesamt </w:t>
      </w:r>
      <w:r w:rsidR="00CA3391">
        <w:rPr>
          <w:lang w:val="de-CH"/>
        </w:rPr>
        <w:t xml:space="preserve">mehr als 70 </w:t>
      </w:r>
      <w:r w:rsidR="00590D69">
        <w:rPr>
          <w:lang w:val="de-CH"/>
        </w:rPr>
        <w:t>Einzelq</w:t>
      </w:r>
      <w:r w:rsidR="00CA3391">
        <w:rPr>
          <w:lang w:val="de-CH"/>
        </w:rPr>
        <w:t>uellen</w:t>
      </w:r>
      <w:r w:rsidR="00F4026B">
        <w:rPr>
          <w:lang w:val="de-CH"/>
        </w:rPr>
        <w:t xml:space="preserve"> </w:t>
      </w:r>
      <w:r w:rsidR="00590D69">
        <w:rPr>
          <w:lang w:val="de-CH"/>
        </w:rPr>
        <w:t>sowie</w:t>
      </w:r>
      <w:r w:rsidR="00A07709">
        <w:rPr>
          <w:lang w:val="de-CH"/>
        </w:rPr>
        <w:t xml:space="preserve"> </w:t>
      </w:r>
      <w:r w:rsidR="00CA3391">
        <w:rPr>
          <w:lang w:val="de-CH"/>
        </w:rPr>
        <w:t>zwei Tiefbrunnen im Tal</w:t>
      </w:r>
      <w:r w:rsidR="00F4026B">
        <w:rPr>
          <w:lang w:val="de-CH"/>
        </w:rPr>
        <w:t xml:space="preserve"> </w:t>
      </w:r>
      <w:r w:rsidR="00E504E7">
        <w:rPr>
          <w:lang w:val="de-CH"/>
        </w:rPr>
        <w:t xml:space="preserve">werden </w:t>
      </w:r>
      <w:r w:rsidR="00BC6B4B">
        <w:rPr>
          <w:lang w:val="de-CH"/>
        </w:rPr>
        <w:t xml:space="preserve">zur Versorgung der </w:t>
      </w:r>
      <w:r w:rsidR="0080122F">
        <w:rPr>
          <w:lang w:val="de-CH"/>
        </w:rPr>
        <w:t>rund</w:t>
      </w:r>
      <w:r w:rsidR="00BC6B4B">
        <w:rPr>
          <w:lang w:val="de-CH"/>
        </w:rPr>
        <w:t xml:space="preserve"> 6</w:t>
      </w:r>
      <w:r w:rsidR="00E11D19">
        <w:rPr>
          <w:lang w:val="de-CH"/>
        </w:rPr>
        <w:t>.</w:t>
      </w:r>
      <w:r w:rsidR="00BC6B4B">
        <w:rPr>
          <w:lang w:val="de-CH"/>
        </w:rPr>
        <w:t>300 Einwohner</w:t>
      </w:r>
      <w:r w:rsidR="00E504E7">
        <w:rPr>
          <w:lang w:val="de-CH"/>
        </w:rPr>
        <w:t xml:space="preserve"> genutzt</w:t>
      </w:r>
      <w:r w:rsidR="00DE473B">
        <w:rPr>
          <w:lang w:val="de-CH"/>
        </w:rPr>
        <w:t xml:space="preserve">, die sich über ein </w:t>
      </w:r>
      <w:r w:rsidR="00374CB9">
        <w:rPr>
          <w:lang w:val="de-CH"/>
        </w:rPr>
        <w:t xml:space="preserve">36 Quadratkilometer </w:t>
      </w:r>
      <w:r w:rsidR="00DE473B">
        <w:rPr>
          <w:lang w:val="de-CH"/>
        </w:rPr>
        <w:t>großes Gebiet</w:t>
      </w:r>
      <w:r w:rsidR="002068D0">
        <w:rPr>
          <w:lang w:val="de-CH"/>
        </w:rPr>
        <w:t xml:space="preserve"> mit vielen Ortsteilen </w:t>
      </w:r>
      <w:r w:rsidR="00DE473B">
        <w:rPr>
          <w:lang w:val="de-CH"/>
        </w:rPr>
        <w:t>verteilen</w:t>
      </w:r>
      <w:r w:rsidR="007D561C">
        <w:rPr>
          <w:lang w:val="de-CH"/>
        </w:rPr>
        <w:t xml:space="preserve">. </w:t>
      </w:r>
      <w:r w:rsidR="006954F9">
        <w:rPr>
          <w:lang w:val="de-CH"/>
        </w:rPr>
        <w:t>A</w:t>
      </w:r>
      <w:r w:rsidR="00590D69">
        <w:rPr>
          <w:lang w:val="de-CH"/>
        </w:rPr>
        <w:t>llerdings</w:t>
      </w:r>
      <w:r w:rsidR="00CA3391">
        <w:rPr>
          <w:lang w:val="de-CH"/>
        </w:rPr>
        <w:t xml:space="preserve"> nehmen</w:t>
      </w:r>
      <w:r w:rsidR="00FC00F0">
        <w:rPr>
          <w:lang w:val="de-CH"/>
        </w:rPr>
        <w:t xml:space="preserve"> die meisten</w:t>
      </w:r>
      <w:r w:rsidR="00CA3391">
        <w:rPr>
          <w:lang w:val="de-CH"/>
        </w:rPr>
        <w:t xml:space="preserve"> Quellschüttungen i</w:t>
      </w:r>
      <w:r w:rsidR="00974E85">
        <w:rPr>
          <w:lang w:val="de-CH"/>
        </w:rPr>
        <w:t>m</w:t>
      </w:r>
      <w:r w:rsidR="00CA3391">
        <w:rPr>
          <w:lang w:val="de-CH"/>
        </w:rPr>
        <w:t xml:space="preserve"> Sommer</w:t>
      </w:r>
      <w:r w:rsidR="00FC00F0">
        <w:rPr>
          <w:lang w:val="de-CH"/>
        </w:rPr>
        <w:t xml:space="preserve"> </w:t>
      </w:r>
      <w:r w:rsidR="00035EA6">
        <w:rPr>
          <w:lang w:val="de-CH"/>
        </w:rPr>
        <w:t xml:space="preserve">immer </w:t>
      </w:r>
      <w:r w:rsidR="00FC00F0">
        <w:rPr>
          <w:lang w:val="de-CH"/>
        </w:rPr>
        <w:t>deutlich</w:t>
      </w:r>
      <w:r w:rsidR="00035EA6">
        <w:rPr>
          <w:lang w:val="de-CH"/>
        </w:rPr>
        <w:t>er</w:t>
      </w:r>
      <w:r w:rsidR="00CA3391">
        <w:rPr>
          <w:lang w:val="de-CH"/>
        </w:rPr>
        <w:t xml:space="preserve"> ab</w:t>
      </w:r>
      <w:r w:rsidR="00B012E0">
        <w:rPr>
          <w:lang w:val="de-CH"/>
        </w:rPr>
        <w:t>:</w:t>
      </w:r>
      <w:r w:rsidR="0033243C">
        <w:rPr>
          <w:lang w:val="de-CH"/>
        </w:rPr>
        <w:t xml:space="preserve"> </w:t>
      </w:r>
      <w:r w:rsidR="00053B82">
        <w:t>„</w:t>
      </w:r>
      <w:r w:rsidR="00CA3391">
        <w:rPr>
          <w:lang w:val="de-CH"/>
        </w:rPr>
        <w:t>Es hat immer</w:t>
      </w:r>
      <w:r w:rsidR="0033243C">
        <w:rPr>
          <w:lang w:val="de-CH"/>
        </w:rPr>
        <w:t xml:space="preserve"> mal</w:t>
      </w:r>
      <w:r w:rsidR="00CA3391">
        <w:rPr>
          <w:lang w:val="de-CH"/>
        </w:rPr>
        <w:t xml:space="preserve"> trockene Zeiten gegeben, aber nicht in dieser Häufigkeit</w:t>
      </w:r>
      <w:r w:rsidR="00634AB4">
        <w:rPr>
          <w:lang w:val="de-CH"/>
        </w:rPr>
        <w:t xml:space="preserve"> wie zuletzt</w:t>
      </w:r>
      <w:r w:rsidR="007C4BB1">
        <w:rPr>
          <w:lang w:val="de-CH"/>
        </w:rPr>
        <w:t xml:space="preserve">. In Zukunft werden </w:t>
      </w:r>
      <w:r w:rsidR="0068538A">
        <w:rPr>
          <w:lang w:val="de-CH"/>
        </w:rPr>
        <w:t xml:space="preserve">wohl </w:t>
      </w:r>
      <w:r w:rsidR="007C4BB1">
        <w:rPr>
          <w:lang w:val="de-CH"/>
        </w:rPr>
        <w:t>zusätzliche Pumpversorgungen in Extremzeiten notwendig werden</w:t>
      </w:r>
      <w:r w:rsidR="00053B82">
        <w:t>“</w:t>
      </w:r>
      <w:r w:rsidR="00CA3391">
        <w:rPr>
          <w:lang w:val="de-CH"/>
        </w:rPr>
        <w:t xml:space="preserve">, </w:t>
      </w:r>
      <w:r w:rsidR="003A5F54">
        <w:rPr>
          <w:lang w:val="de-CH"/>
        </w:rPr>
        <w:t>betont</w:t>
      </w:r>
      <w:r w:rsidR="00CA3391">
        <w:rPr>
          <w:lang w:val="de-CH"/>
        </w:rPr>
        <w:t xml:space="preserve"> </w:t>
      </w:r>
      <w:r w:rsidR="00374CB9">
        <w:rPr>
          <w:lang w:val="de-CH"/>
        </w:rPr>
        <w:t xml:space="preserve">Wassermeister </w:t>
      </w:r>
      <w:r w:rsidR="00CA3391">
        <w:rPr>
          <w:lang w:val="de-CH"/>
        </w:rPr>
        <w:t>Ralf</w:t>
      </w:r>
      <w:r w:rsidR="003A5F54">
        <w:rPr>
          <w:lang w:val="de-CH"/>
        </w:rPr>
        <w:t xml:space="preserve"> Maier.</w:t>
      </w:r>
      <w:r w:rsidR="007C02A9">
        <w:rPr>
          <w:lang w:val="de-CH"/>
        </w:rPr>
        <w:t xml:space="preserve"> </w:t>
      </w:r>
      <w:r w:rsidR="00B97F39">
        <w:rPr>
          <w:lang w:val="de-CH"/>
        </w:rPr>
        <w:t>Ende September wird</w:t>
      </w:r>
      <w:r w:rsidR="00C3064E">
        <w:rPr>
          <w:lang w:val="de-CH"/>
        </w:rPr>
        <w:t xml:space="preserve"> </w:t>
      </w:r>
      <w:r w:rsidR="00374CB9">
        <w:rPr>
          <w:lang w:val="de-CH"/>
        </w:rPr>
        <w:t xml:space="preserve">die Stadt </w:t>
      </w:r>
      <w:r w:rsidR="00C3064E">
        <w:rPr>
          <w:lang w:val="de-CH"/>
        </w:rPr>
        <w:t>deswegen</w:t>
      </w:r>
      <w:r w:rsidR="009F5596">
        <w:rPr>
          <w:lang w:val="de-CH"/>
        </w:rPr>
        <w:t xml:space="preserve"> </w:t>
      </w:r>
      <w:r w:rsidR="00AC34D6">
        <w:rPr>
          <w:lang w:val="de-CH"/>
        </w:rPr>
        <w:t>e</w:t>
      </w:r>
      <w:r w:rsidR="00E6471C">
        <w:rPr>
          <w:lang w:val="de-CH"/>
        </w:rPr>
        <w:t xml:space="preserve">in </w:t>
      </w:r>
      <w:r w:rsidR="009F5596">
        <w:rPr>
          <w:lang w:val="de-CH"/>
        </w:rPr>
        <w:t>Strukturg</w:t>
      </w:r>
      <w:r w:rsidR="00E6471C">
        <w:rPr>
          <w:lang w:val="de-CH"/>
        </w:rPr>
        <w:t xml:space="preserve">utachten </w:t>
      </w:r>
      <w:r w:rsidR="009F5596">
        <w:rPr>
          <w:lang w:val="de-CH"/>
        </w:rPr>
        <w:t xml:space="preserve">zur Wasserversorgung </w:t>
      </w:r>
      <w:r w:rsidR="00C3064E">
        <w:rPr>
          <w:lang w:val="de-CH"/>
        </w:rPr>
        <w:t>in Auftrag geben</w:t>
      </w:r>
      <w:r w:rsidR="00EE7F54">
        <w:rPr>
          <w:lang w:val="de-CH"/>
        </w:rPr>
        <w:t xml:space="preserve">. </w:t>
      </w:r>
      <w:r w:rsidR="00156440">
        <w:rPr>
          <w:lang w:val="de-CH"/>
        </w:rPr>
        <w:t>Dieses</w:t>
      </w:r>
      <w:r w:rsidR="00EE7F54">
        <w:rPr>
          <w:lang w:val="de-CH"/>
        </w:rPr>
        <w:t xml:space="preserve"> soll </w:t>
      </w:r>
      <w:r w:rsidR="002F7BE2">
        <w:rPr>
          <w:lang w:val="de-CH"/>
        </w:rPr>
        <w:t xml:space="preserve">den Ist-Zustand ermitteln und </w:t>
      </w:r>
      <w:r w:rsidR="00EE7F54">
        <w:rPr>
          <w:lang w:val="de-CH"/>
        </w:rPr>
        <w:t>herausfinden</w:t>
      </w:r>
      <w:r w:rsidR="00DC6737">
        <w:rPr>
          <w:lang w:val="de-CH"/>
        </w:rPr>
        <w:t>,</w:t>
      </w:r>
      <w:r w:rsidR="00E6471C">
        <w:rPr>
          <w:lang w:val="de-CH"/>
        </w:rPr>
        <w:t xml:space="preserve"> </w:t>
      </w:r>
      <w:r w:rsidR="00B11E3A">
        <w:rPr>
          <w:lang w:val="de-CH"/>
        </w:rPr>
        <w:t xml:space="preserve">wo </w:t>
      </w:r>
      <w:r w:rsidR="002D76E3">
        <w:rPr>
          <w:lang w:val="de-CH"/>
        </w:rPr>
        <w:t xml:space="preserve">in den kommenden Jahren </w:t>
      </w:r>
      <w:r w:rsidR="00C3064E">
        <w:rPr>
          <w:lang w:val="de-CH"/>
        </w:rPr>
        <w:t xml:space="preserve">optimiert </w:t>
      </w:r>
      <w:r w:rsidR="00B11E3A">
        <w:rPr>
          <w:lang w:val="de-CH"/>
        </w:rPr>
        <w:t xml:space="preserve">werden muss, um </w:t>
      </w:r>
      <w:r w:rsidR="00E6471C">
        <w:rPr>
          <w:lang w:val="de-CH"/>
        </w:rPr>
        <w:t xml:space="preserve">die </w:t>
      </w:r>
      <w:r w:rsidR="00B97F39">
        <w:rPr>
          <w:lang w:val="de-CH"/>
        </w:rPr>
        <w:t>Bürger</w:t>
      </w:r>
      <w:r w:rsidR="00E6471C">
        <w:rPr>
          <w:lang w:val="de-CH"/>
        </w:rPr>
        <w:t xml:space="preserve"> </w:t>
      </w:r>
      <w:r w:rsidR="00B11E3A">
        <w:rPr>
          <w:lang w:val="de-CH"/>
        </w:rPr>
        <w:t xml:space="preserve">auch </w:t>
      </w:r>
      <w:r w:rsidR="00E6471C">
        <w:rPr>
          <w:lang w:val="de-CH"/>
        </w:rPr>
        <w:t xml:space="preserve">künftig zuverlässig </w:t>
      </w:r>
      <w:r w:rsidR="00B11E3A">
        <w:rPr>
          <w:lang w:val="de-CH"/>
        </w:rPr>
        <w:t xml:space="preserve">mit </w:t>
      </w:r>
      <w:r w:rsidR="00B356AC" w:rsidRPr="005F691D">
        <w:rPr>
          <w:lang w:val="de-CH"/>
        </w:rPr>
        <w:t>Trinkw</w:t>
      </w:r>
      <w:r w:rsidR="00E6471C">
        <w:rPr>
          <w:lang w:val="de-CH"/>
        </w:rPr>
        <w:t xml:space="preserve">asser </w:t>
      </w:r>
      <w:r w:rsidR="00374CB9">
        <w:rPr>
          <w:lang w:val="de-CH"/>
        </w:rPr>
        <w:t xml:space="preserve">zu </w:t>
      </w:r>
      <w:r w:rsidR="00B11E3A">
        <w:rPr>
          <w:lang w:val="de-CH"/>
        </w:rPr>
        <w:t>versorgen</w:t>
      </w:r>
      <w:r w:rsidR="00E6471C">
        <w:rPr>
          <w:lang w:val="de-CH"/>
        </w:rPr>
        <w:t xml:space="preserve">. </w:t>
      </w:r>
    </w:p>
    <w:p w14:paraId="43576B8A" w14:textId="7135FF28" w:rsidR="00CA3391" w:rsidRDefault="00BD74EB" w:rsidP="00CA3391">
      <w:r>
        <w:rPr>
          <w:lang w:val="de-CH"/>
        </w:rPr>
        <w:t xml:space="preserve">Zur Debatte steht </w:t>
      </w:r>
      <w:r w:rsidR="00182A4E">
        <w:rPr>
          <w:lang w:val="de-CH"/>
        </w:rPr>
        <w:t>unter anderem</w:t>
      </w:r>
      <w:r>
        <w:rPr>
          <w:lang w:val="de-CH"/>
        </w:rPr>
        <w:t xml:space="preserve"> der</w:t>
      </w:r>
      <w:r w:rsidR="00A422A5">
        <w:rPr>
          <w:lang w:val="de-CH"/>
        </w:rPr>
        <w:t xml:space="preserve"> Bau einer</w:t>
      </w:r>
      <w:r w:rsidR="004637B7">
        <w:rPr>
          <w:lang w:val="de-CH"/>
        </w:rPr>
        <w:t xml:space="preserve"> </w:t>
      </w:r>
      <w:r w:rsidR="00EF7E83">
        <w:rPr>
          <w:lang w:val="de-CH"/>
        </w:rPr>
        <w:t>Pumpl</w:t>
      </w:r>
      <w:r w:rsidR="00422FC8">
        <w:rPr>
          <w:lang w:val="de-CH"/>
        </w:rPr>
        <w:t>eitung</w:t>
      </w:r>
      <w:r w:rsidR="00C3064E">
        <w:rPr>
          <w:lang w:val="de-CH"/>
        </w:rPr>
        <w:t xml:space="preserve"> </w:t>
      </w:r>
      <w:r w:rsidR="00374CB9">
        <w:rPr>
          <w:lang w:val="de-CH"/>
        </w:rPr>
        <w:t xml:space="preserve">in den Ortsteil </w:t>
      </w:r>
      <w:r w:rsidR="00C3064E">
        <w:rPr>
          <w:lang w:val="de-CH"/>
        </w:rPr>
        <w:t>Gresgen</w:t>
      </w:r>
      <w:r w:rsidR="00EA75EE">
        <w:rPr>
          <w:lang w:val="de-CH"/>
        </w:rPr>
        <w:t>.</w:t>
      </w:r>
      <w:r w:rsidR="003E0469">
        <w:t xml:space="preserve"> </w:t>
      </w:r>
      <w:r w:rsidR="00A104D2">
        <w:t>Aber:</w:t>
      </w:r>
      <w:r w:rsidR="00A422A5">
        <w:rPr>
          <w:lang w:val="de-CH"/>
        </w:rPr>
        <w:t xml:space="preserve"> </w:t>
      </w:r>
      <w:r w:rsidR="00053B82">
        <w:t>„</w:t>
      </w:r>
      <w:r w:rsidR="001225E5">
        <w:rPr>
          <w:lang w:val="de-CH"/>
        </w:rPr>
        <w:t>D</w:t>
      </w:r>
      <w:r w:rsidR="00035483">
        <w:rPr>
          <w:lang w:val="de-CH"/>
        </w:rPr>
        <w:t>as</w:t>
      </w:r>
      <w:r w:rsidR="00A104D2">
        <w:rPr>
          <w:lang w:val="de-CH"/>
        </w:rPr>
        <w:t xml:space="preserve"> </w:t>
      </w:r>
      <w:r w:rsidR="00035483">
        <w:rPr>
          <w:lang w:val="de-CH"/>
        </w:rPr>
        <w:t>Regierungspräsidium bezuschuss</w:t>
      </w:r>
      <w:r w:rsidR="001225E5">
        <w:rPr>
          <w:lang w:val="de-CH"/>
        </w:rPr>
        <w:t>t</w:t>
      </w:r>
      <w:r w:rsidR="00035483">
        <w:rPr>
          <w:lang w:val="de-CH"/>
        </w:rPr>
        <w:t xml:space="preserve"> nur noch </w:t>
      </w:r>
      <w:r w:rsidR="005D4F43">
        <w:rPr>
          <w:lang w:val="de-CH"/>
        </w:rPr>
        <w:t>Wasserp</w:t>
      </w:r>
      <w:r w:rsidR="00035483">
        <w:rPr>
          <w:lang w:val="de-CH"/>
        </w:rPr>
        <w:t xml:space="preserve">rojekte, die langfristige </w:t>
      </w:r>
      <w:r w:rsidR="00A104D2">
        <w:rPr>
          <w:lang w:val="de-CH"/>
        </w:rPr>
        <w:t>Versorgungss</w:t>
      </w:r>
      <w:r w:rsidR="00035483">
        <w:rPr>
          <w:lang w:val="de-CH"/>
        </w:rPr>
        <w:t>icherheit gewährleisten</w:t>
      </w:r>
      <w:r w:rsidR="00053B82">
        <w:t>“</w:t>
      </w:r>
      <w:r w:rsidR="002679B1">
        <w:rPr>
          <w:lang w:val="de-CH"/>
        </w:rPr>
        <w:t xml:space="preserve">, erklärt </w:t>
      </w:r>
      <w:r w:rsidR="00154D51">
        <w:rPr>
          <w:lang w:val="de-CH"/>
        </w:rPr>
        <w:t xml:space="preserve">Ralf </w:t>
      </w:r>
      <w:r w:rsidR="002679B1">
        <w:rPr>
          <w:lang w:val="de-CH"/>
        </w:rPr>
        <w:t>Maier.</w:t>
      </w:r>
      <w:r w:rsidR="00F5484E">
        <w:rPr>
          <w:lang w:val="de-CH"/>
        </w:rPr>
        <w:t xml:space="preserve"> </w:t>
      </w:r>
      <w:r w:rsidR="007342A6">
        <w:rPr>
          <w:lang w:val="de-CH"/>
        </w:rPr>
        <w:t xml:space="preserve">Bis </w:t>
      </w:r>
      <w:r w:rsidR="00E42EF2">
        <w:rPr>
          <w:lang w:val="de-CH"/>
        </w:rPr>
        <w:t>ausreichend</w:t>
      </w:r>
      <w:r w:rsidR="007342A6">
        <w:rPr>
          <w:lang w:val="de-CH"/>
        </w:rPr>
        <w:t xml:space="preserve"> </w:t>
      </w:r>
      <w:r w:rsidR="00AC6EDB">
        <w:rPr>
          <w:lang w:val="de-CH"/>
        </w:rPr>
        <w:t>Informationen</w:t>
      </w:r>
      <w:r w:rsidR="00A7492C">
        <w:rPr>
          <w:lang w:val="de-CH"/>
        </w:rPr>
        <w:t xml:space="preserve"> für das Gutachten</w:t>
      </w:r>
      <w:r w:rsidR="007342A6">
        <w:rPr>
          <w:lang w:val="de-CH"/>
        </w:rPr>
        <w:t xml:space="preserve"> </w:t>
      </w:r>
      <w:r w:rsidR="00E42EF2">
        <w:rPr>
          <w:lang w:val="de-CH"/>
        </w:rPr>
        <w:t>vorliegen</w:t>
      </w:r>
      <w:r w:rsidR="007342A6">
        <w:rPr>
          <w:lang w:val="de-CH"/>
        </w:rPr>
        <w:t xml:space="preserve">, wird es </w:t>
      </w:r>
      <w:r w:rsidR="002D707B">
        <w:rPr>
          <w:lang w:val="de-CH"/>
        </w:rPr>
        <w:t>dem Wassermeister</w:t>
      </w:r>
      <w:r w:rsidR="00E42EF2">
        <w:rPr>
          <w:lang w:val="de-CH"/>
        </w:rPr>
        <w:t xml:space="preserve"> </w:t>
      </w:r>
      <w:r w:rsidR="00374CB9">
        <w:rPr>
          <w:lang w:val="de-CH"/>
        </w:rPr>
        <w:t xml:space="preserve">zufolge </w:t>
      </w:r>
      <w:r w:rsidR="007342A6">
        <w:rPr>
          <w:lang w:val="de-CH"/>
        </w:rPr>
        <w:t xml:space="preserve">noch </w:t>
      </w:r>
      <w:r w:rsidR="00025BE2">
        <w:rPr>
          <w:lang w:val="de-CH"/>
        </w:rPr>
        <w:t xml:space="preserve">einige Zeit </w:t>
      </w:r>
      <w:r w:rsidR="00D25A7E">
        <w:rPr>
          <w:lang w:val="de-CH"/>
        </w:rPr>
        <w:t>dauern</w:t>
      </w:r>
      <w:r w:rsidR="00374CB9">
        <w:rPr>
          <w:lang w:val="de-CH"/>
        </w:rPr>
        <w:t>. A</w:t>
      </w:r>
      <w:r w:rsidR="001065C4">
        <w:rPr>
          <w:lang w:val="de-CH"/>
        </w:rPr>
        <w:t xml:space="preserve">ber </w:t>
      </w:r>
      <w:r w:rsidR="00E57450">
        <w:rPr>
          <w:lang w:val="de-CH"/>
        </w:rPr>
        <w:t xml:space="preserve">es sei wichtig, sich </w:t>
      </w:r>
      <w:r w:rsidR="00053B82">
        <w:t>„</w:t>
      </w:r>
      <w:r w:rsidR="001065C4">
        <w:rPr>
          <w:lang w:val="de-CH"/>
        </w:rPr>
        <w:t xml:space="preserve">schon jetzt Gedanken </w:t>
      </w:r>
      <w:r w:rsidR="00374CB9">
        <w:rPr>
          <w:lang w:val="de-CH"/>
        </w:rPr>
        <w:t xml:space="preserve">über </w:t>
      </w:r>
      <w:r w:rsidR="001065C4">
        <w:rPr>
          <w:lang w:val="de-CH"/>
        </w:rPr>
        <w:t xml:space="preserve">die mittel- und langfristige </w:t>
      </w:r>
      <w:r w:rsidR="00F5556F">
        <w:rPr>
          <w:lang w:val="de-CH"/>
        </w:rPr>
        <w:t>Wasserv</w:t>
      </w:r>
      <w:r w:rsidR="001065C4">
        <w:rPr>
          <w:lang w:val="de-CH"/>
        </w:rPr>
        <w:t>ersorgung</w:t>
      </w:r>
      <w:r w:rsidR="00053B82">
        <w:t>“</w:t>
      </w:r>
      <w:r w:rsidR="00E57450">
        <w:rPr>
          <w:lang w:val="de-CH"/>
        </w:rPr>
        <w:t xml:space="preserve"> zu machen</w:t>
      </w:r>
      <w:r w:rsidR="007342A6">
        <w:rPr>
          <w:lang w:val="de-CH"/>
        </w:rPr>
        <w:t xml:space="preserve">. </w:t>
      </w:r>
      <w:r w:rsidR="001E3EED">
        <w:t>„Die Kollegen in Steinen haben das schon hinter sich</w:t>
      </w:r>
      <w:r w:rsidR="00374CB9">
        <w:t xml:space="preserve"> – wir </w:t>
      </w:r>
      <w:r w:rsidR="001E3EED">
        <w:t>stecken noch in der Anfangsphase.“</w:t>
      </w:r>
    </w:p>
    <w:p w14:paraId="761B3A65" w14:textId="67BB452A" w:rsidR="007E1C06" w:rsidRDefault="007E1C06">
      <w:pPr>
        <w:spacing w:after="200"/>
      </w:pPr>
      <w:r>
        <w:rPr>
          <w:noProof/>
        </w:rPr>
        <w:lastRenderedPageBreak/>
        <w:drawing>
          <wp:inline distT="0" distB="0" distL="0" distR="0" wp14:anchorId="7190348D" wp14:editId="444C3B8E">
            <wp:extent cx="2013585" cy="1339143"/>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020978" cy="1344060"/>
                    </a:xfrm>
                    <a:prstGeom prst="rect">
                      <a:avLst/>
                    </a:prstGeom>
                  </pic:spPr>
                </pic:pic>
              </a:graphicData>
            </a:graphic>
          </wp:inline>
        </w:drawing>
      </w:r>
      <w:r>
        <w:br/>
      </w:r>
      <w:r w:rsidRPr="007E1C06">
        <w:rPr>
          <w:b/>
          <w:bCs/>
        </w:rPr>
        <w:t>EH_Hägelberg.jpg</w:t>
      </w:r>
      <w:r>
        <w:br/>
      </w:r>
      <w:r w:rsidRPr="007E1C06">
        <w:t>Axel Grether, Wassermeister der Gemeinde Steinen, überwacht am Bildschirm die aktuellen Quellschüttungen in Hägelberg.</w:t>
      </w:r>
    </w:p>
    <w:p w14:paraId="0AB8DC47" w14:textId="77777777" w:rsidR="007E1C06" w:rsidRDefault="007E1C06">
      <w:pPr>
        <w:spacing w:after="200"/>
      </w:pPr>
      <w:r>
        <w:rPr>
          <w:noProof/>
        </w:rPr>
        <w:drawing>
          <wp:inline distT="0" distB="0" distL="0" distR="0" wp14:anchorId="75550C53" wp14:editId="2AC97620">
            <wp:extent cx="2012400" cy="1346063"/>
            <wp:effectExtent l="0" t="0" r="698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012400" cy="1346063"/>
                    </a:xfrm>
                    <a:prstGeom prst="rect">
                      <a:avLst/>
                    </a:prstGeom>
                  </pic:spPr>
                </pic:pic>
              </a:graphicData>
            </a:graphic>
          </wp:inline>
        </w:drawing>
      </w:r>
      <w:r>
        <w:t xml:space="preserve"> </w:t>
      </w:r>
      <w:r>
        <w:br/>
      </w:r>
      <w:r w:rsidRPr="007E1C06">
        <w:rPr>
          <w:b/>
          <w:bCs/>
        </w:rPr>
        <w:t>EH_Weitenau.jpg</w:t>
      </w:r>
      <w:r>
        <w:br/>
      </w:r>
      <w:r w:rsidRPr="007E1C06">
        <w:t>An einer aktuell nur als Löschwasser-Reserve genutz</w:t>
      </w:r>
      <w:r>
        <w:t>t</w:t>
      </w:r>
      <w:r w:rsidRPr="007E1C06">
        <w:t>en Quelle im Ortsteil Weitenau</w:t>
      </w:r>
      <w:r>
        <w:t xml:space="preserve"> (Steinen)</w:t>
      </w:r>
      <w:r w:rsidRPr="007E1C06">
        <w:t xml:space="preserve"> wurde ein Durchflussmessgerät von Endress+Hauser installiert, um die Schüttung über einen längeren Zeitraum zu überwachen.</w:t>
      </w:r>
      <w:r>
        <w:t xml:space="preserve"> </w:t>
      </w:r>
    </w:p>
    <w:p w14:paraId="55339909" w14:textId="4ECD26E4" w:rsidR="007E1C06" w:rsidRDefault="007E1C06">
      <w:pPr>
        <w:spacing w:after="200"/>
      </w:pPr>
      <w:r>
        <w:rPr>
          <w:noProof/>
        </w:rPr>
        <w:drawing>
          <wp:inline distT="0" distB="0" distL="0" distR="0" wp14:anchorId="2B5E1588" wp14:editId="0959C407">
            <wp:extent cx="2012400" cy="1339774"/>
            <wp:effectExtent l="0" t="0" r="698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012400" cy="1339774"/>
                    </a:xfrm>
                    <a:prstGeom prst="rect">
                      <a:avLst/>
                    </a:prstGeom>
                  </pic:spPr>
                </pic:pic>
              </a:graphicData>
            </a:graphic>
          </wp:inline>
        </w:drawing>
      </w:r>
      <w:r>
        <w:br/>
      </w:r>
      <w:r w:rsidRPr="007E1C06">
        <w:rPr>
          <w:b/>
          <w:bCs/>
        </w:rPr>
        <w:t>EH_Weitenau_2.jpg</w:t>
      </w:r>
      <w:r>
        <w:br/>
      </w:r>
      <w:r w:rsidRPr="007E1C06">
        <w:t>Die Messwerte lassen sich nicht nur auf dem Gerät sondern auch auf dem Tablet abrufen.</w:t>
      </w:r>
      <w:r>
        <w:t xml:space="preserve"> </w:t>
      </w:r>
    </w:p>
    <w:p w14:paraId="76C5EF08" w14:textId="6B3BD4B3" w:rsidR="00BD5156" w:rsidRDefault="007E1C06">
      <w:pPr>
        <w:spacing w:after="200"/>
      </w:pPr>
      <w:r>
        <w:rPr>
          <w:noProof/>
        </w:rPr>
        <w:drawing>
          <wp:inline distT="0" distB="0" distL="0" distR="0" wp14:anchorId="715BD3A1" wp14:editId="03D8506A">
            <wp:extent cx="2012400" cy="1344237"/>
            <wp:effectExtent l="0" t="0" r="698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012400" cy="1344237"/>
                    </a:xfrm>
                    <a:prstGeom prst="rect">
                      <a:avLst/>
                    </a:prstGeom>
                  </pic:spPr>
                </pic:pic>
              </a:graphicData>
            </a:graphic>
          </wp:inline>
        </w:drawing>
      </w:r>
      <w:r>
        <w:rPr>
          <w:b/>
          <w:bCs/>
        </w:rPr>
        <w:br/>
      </w:r>
      <w:r w:rsidRPr="007E1C06">
        <w:rPr>
          <w:b/>
          <w:bCs/>
        </w:rPr>
        <w:t>EH_Hägelberg.jpg</w:t>
      </w:r>
      <w:r>
        <w:br/>
      </w:r>
      <w:r w:rsidRPr="007E1C06">
        <w:t>Im Quellsammelschacht Hägelberg kommt das Rohwasser der Steinbruch-, Heilisau- und Schönenbachquelle an. Alle drei werden mit Messgeräten von Endress+Hauser überwacht.</w:t>
      </w:r>
      <w:r>
        <w:t xml:space="preserve"> </w:t>
      </w:r>
      <w:r w:rsidR="00BD5156">
        <w:br w:type="page"/>
      </w:r>
    </w:p>
    <w:p w14:paraId="1B271EA5" w14:textId="77777777" w:rsidR="009B2FB4" w:rsidRDefault="009B2FB4">
      <w:pPr>
        <w:spacing w:after="200"/>
      </w:pPr>
      <w:r>
        <w:rPr>
          <w:noProof/>
        </w:rPr>
        <w:lastRenderedPageBreak/>
        <w:drawing>
          <wp:inline distT="0" distB="0" distL="0" distR="0" wp14:anchorId="7C278D31" wp14:editId="253BA43E">
            <wp:extent cx="2012400" cy="1344237"/>
            <wp:effectExtent l="0" t="0" r="6985"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012400" cy="1344237"/>
                    </a:xfrm>
                    <a:prstGeom prst="rect">
                      <a:avLst/>
                    </a:prstGeom>
                  </pic:spPr>
                </pic:pic>
              </a:graphicData>
            </a:graphic>
          </wp:inline>
        </w:drawing>
      </w:r>
      <w:r>
        <w:br/>
      </w:r>
      <w:r w:rsidRPr="009B2FB4">
        <w:rPr>
          <w:b/>
          <w:bCs/>
        </w:rPr>
        <w:t>EH_Steinen.jpg</w:t>
      </w:r>
      <w:r>
        <w:br/>
      </w:r>
      <w:r w:rsidRPr="009B2FB4">
        <w:t>Bei der Aufbereitung des Rohwassers für das Trinkwassernetz wird im Rahmen der Qualitätsanalyse auch der pH-Wert bestimmt.</w:t>
      </w:r>
      <w:r>
        <w:t xml:space="preserve"> </w:t>
      </w:r>
      <w:r>
        <w:br/>
      </w:r>
      <w:r>
        <w:br/>
      </w:r>
      <w:r>
        <w:rPr>
          <w:noProof/>
        </w:rPr>
        <w:drawing>
          <wp:inline distT="0" distB="0" distL="0" distR="0" wp14:anchorId="2D414360" wp14:editId="3DE2C41E">
            <wp:extent cx="2012400" cy="1330241"/>
            <wp:effectExtent l="0" t="0" r="6985"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012400" cy="1330241"/>
                    </a:xfrm>
                    <a:prstGeom prst="rect">
                      <a:avLst/>
                    </a:prstGeom>
                  </pic:spPr>
                </pic:pic>
              </a:graphicData>
            </a:graphic>
          </wp:inline>
        </w:drawing>
      </w:r>
      <w:r>
        <w:t xml:space="preserve"> </w:t>
      </w:r>
      <w:r>
        <w:br/>
      </w:r>
      <w:r w:rsidRPr="009B2FB4">
        <w:rPr>
          <w:b/>
          <w:bCs/>
        </w:rPr>
        <w:t>EH_Zell.jpg</w:t>
      </w:r>
      <w:r>
        <w:br/>
      </w:r>
      <w:r w:rsidRPr="009B2FB4">
        <w:t>Die Quelle am Zeller Blauen liegt mitten im Wald, darum kann die Schüttung nur mit einem batteriebetriebenen Durchflussmessgerät überwacht werden.</w:t>
      </w:r>
      <w:r>
        <w:t xml:space="preserve"> </w:t>
      </w:r>
    </w:p>
    <w:p w14:paraId="24AAF115" w14:textId="4828D347" w:rsidR="009B2FB4" w:rsidRPr="009B2FB4" w:rsidRDefault="009B2FB4">
      <w:pPr>
        <w:spacing w:after="200"/>
      </w:pPr>
      <w:r>
        <w:rPr>
          <w:noProof/>
        </w:rPr>
        <w:drawing>
          <wp:inline distT="0" distB="0" distL="0" distR="0" wp14:anchorId="6576F7F4" wp14:editId="07D673BC">
            <wp:extent cx="2012400" cy="1346468"/>
            <wp:effectExtent l="0" t="0" r="6985"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2012400" cy="1346468"/>
                    </a:xfrm>
                    <a:prstGeom prst="rect">
                      <a:avLst/>
                    </a:prstGeom>
                  </pic:spPr>
                </pic:pic>
              </a:graphicData>
            </a:graphic>
          </wp:inline>
        </w:drawing>
      </w:r>
      <w:r>
        <w:rPr>
          <w:b/>
          <w:bCs/>
        </w:rPr>
        <w:tab/>
      </w:r>
      <w:r>
        <w:rPr>
          <w:b/>
          <w:bCs/>
        </w:rPr>
        <w:tab/>
      </w:r>
      <w:r>
        <w:rPr>
          <w:noProof/>
        </w:rPr>
        <w:drawing>
          <wp:inline distT="0" distB="0" distL="0" distR="0" wp14:anchorId="613E14AC" wp14:editId="57CB4684">
            <wp:extent cx="2012400" cy="1341600"/>
            <wp:effectExtent l="0" t="0" r="698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2012400" cy="1341600"/>
                    </a:xfrm>
                    <a:prstGeom prst="rect">
                      <a:avLst/>
                    </a:prstGeom>
                  </pic:spPr>
                </pic:pic>
              </a:graphicData>
            </a:graphic>
          </wp:inline>
        </w:drawing>
      </w:r>
      <w:r>
        <w:br/>
      </w:r>
      <w:r w:rsidRPr="009B2FB4">
        <w:rPr>
          <w:b/>
          <w:bCs/>
        </w:rPr>
        <w:t>EH_Zell_2.jpg</w:t>
      </w:r>
      <w:r w:rsidRPr="009B2FB4">
        <w:rPr>
          <w:b/>
          <w:bCs/>
        </w:rPr>
        <w:tab/>
      </w:r>
      <w:r w:rsidRPr="009B2FB4">
        <w:rPr>
          <w:b/>
          <w:bCs/>
        </w:rPr>
        <w:tab/>
      </w:r>
      <w:r w:rsidRPr="009B2FB4">
        <w:rPr>
          <w:b/>
          <w:bCs/>
        </w:rPr>
        <w:tab/>
      </w:r>
      <w:r w:rsidRPr="009B2FB4">
        <w:rPr>
          <w:b/>
          <w:bCs/>
        </w:rPr>
        <w:tab/>
        <w:t>EH_Zell_3.jpg</w:t>
      </w:r>
      <w:r w:rsidRPr="009B2FB4">
        <w:rPr>
          <w:b/>
          <w:bCs/>
        </w:rPr>
        <w:br/>
      </w:r>
      <w:r w:rsidRPr="009B2FB4">
        <w:t>Anwendungsingenieur Ralf Schweigler schaut sich die gemessenen Werte der Quellschüttung am Zeller Blauen auf dem Tablet an. Über den separaten Transmitter des Messgeräts (viereckiger Kasten im Bild) können die Daten auch direkt auf den Computer im Büro beziehungsweise in eine Cloud gesendet wer</w:t>
      </w:r>
      <w:r>
        <w:t>den.</w:t>
      </w:r>
      <w:r>
        <w:br w:type="page"/>
      </w:r>
    </w:p>
    <w:p w14:paraId="099A9A3C" w14:textId="41278876" w:rsidR="00BD5156" w:rsidRPr="00795852" w:rsidRDefault="00BD5156" w:rsidP="00BD5156">
      <w:pPr>
        <w:pStyle w:val="TitelimText"/>
      </w:pPr>
      <w:r w:rsidRPr="00795852">
        <w:lastRenderedPageBreak/>
        <w:t>Die Endress+Hauser Gruppe</w:t>
      </w:r>
      <w:r w:rsidRPr="00795852">
        <w:br/>
      </w:r>
    </w:p>
    <w:p w14:paraId="0B1BB782" w14:textId="77777777" w:rsidR="00BD5156" w:rsidRPr="00795852" w:rsidRDefault="00BD5156" w:rsidP="00BD5156">
      <w:r w:rsidRPr="00795852">
        <w:t xml:space="preserve">Endress+Hauser ist ein global führender Anbieter von Mess- und Automatisierungstechnik für Prozess und Labor. Das Familienunternehmen mit Sitz in Reinach/Schweiz erzielte 2021 mit über 15.000 Beschäftigten annähernd 2,9 Milliarden Euro Umsatz. </w:t>
      </w:r>
    </w:p>
    <w:p w14:paraId="415BA32F" w14:textId="77777777" w:rsidR="00BD5156" w:rsidRPr="00795852" w:rsidRDefault="00BD5156" w:rsidP="00BD5156">
      <w:r w:rsidRPr="00795852">
        <w:t>Geräte, Lösungen und Dienstleistungen von Endress+Hauser sind in vielen Branchen zu Hause. Die Kunden gewinnen damit wertvolles Wissen aus ihren Anwendungen. So können sie ihre Produkte verbessern, wirtschaftlich arbeiten und zugleich Mensch und Umwelt schützen.</w:t>
      </w:r>
    </w:p>
    <w:p w14:paraId="73901B50" w14:textId="77777777" w:rsidR="00BD5156" w:rsidRPr="00795852" w:rsidRDefault="00BD5156" w:rsidP="00BD5156">
      <w:r w:rsidRPr="00795852">
        <w:t>Endress+Hauser ist weltweit ein verlässlicher Partner. Eigene Vertriebsgesellschaften in mehr als 50 Ländern sowie Vertreter in weiteren 70 Staaten stellen einen kompetenten Support sicher. Produktionsstätten auf vier Kontinenten fertigen schnell und flexibel in höchster Qualität.</w:t>
      </w:r>
    </w:p>
    <w:p w14:paraId="7A74B2B6" w14:textId="77777777" w:rsidR="00BD5156" w:rsidRPr="00795852" w:rsidRDefault="00BD5156" w:rsidP="00BD5156">
      <w:r w:rsidRPr="00795852">
        <w:t>Endress+Hauser wurde 1953 von Georg H. Endress und Ludwig Hauser gegründet. Seither treibt das Unternehmen Entwicklung und Einsatz innovativer Technologien voran und gestaltet heute die digitale Transformation der Industrie mit. 8.600 Patente und Anmeldungen schützen das geistige Eigentum.</w:t>
      </w:r>
    </w:p>
    <w:p w14:paraId="69F8EA9F" w14:textId="77777777" w:rsidR="00BD5156" w:rsidRPr="00795852" w:rsidRDefault="00BD5156" w:rsidP="00BD5156">
      <w:pPr>
        <w:rPr>
          <w:u w:val="single"/>
        </w:rPr>
      </w:pPr>
      <w:r w:rsidRPr="00795852">
        <w:t xml:space="preserve">Mehr Informationen unter </w:t>
      </w:r>
      <w:r w:rsidRPr="00795852">
        <w:rPr>
          <w:u w:val="single"/>
        </w:rPr>
        <w:t>www.endress.com/medienzentrum</w:t>
      </w:r>
      <w:r w:rsidRPr="00795852">
        <w:t xml:space="preserve"> oder </w:t>
      </w:r>
      <w:r w:rsidRPr="00795852">
        <w:rPr>
          <w:u w:val="single"/>
        </w:rPr>
        <w:t>www.endress.com</w:t>
      </w:r>
    </w:p>
    <w:p w14:paraId="0D4DD55E" w14:textId="77777777" w:rsidR="00BD5156" w:rsidRPr="00795852" w:rsidRDefault="00BD5156" w:rsidP="00BD5156"/>
    <w:p w14:paraId="7DFF376F" w14:textId="77777777" w:rsidR="00BD5156" w:rsidRPr="00795852" w:rsidRDefault="00BD5156" w:rsidP="00BD5156">
      <w:pPr>
        <w:pStyle w:val="TitelimText"/>
      </w:pPr>
      <w:r w:rsidRPr="00795852">
        <w:t>Kontakt</w:t>
      </w:r>
    </w:p>
    <w:p w14:paraId="42FE97AF" w14:textId="77777777" w:rsidR="00BD5156" w:rsidRPr="00795852" w:rsidRDefault="00BD5156" w:rsidP="00BD5156">
      <w:pPr>
        <w:tabs>
          <w:tab w:val="left" w:pos="4820"/>
          <w:tab w:val="left" w:pos="5670"/>
        </w:tabs>
      </w:pPr>
      <w:r w:rsidRPr="00795852">
        <w:t>Martin Raab</w:t>
      </w:r>
      <w:r w:rsidRPr="00795852">
        <w:tab/>
        <w:t>E-Mail</w:t>
      </w:r>
      <w:r w:rsidRPr="00795852">
        <w:tab/>
        <w:t>martin.raab@endress.com</w:t>
      </w:r>
      <w:r w:rsidRPr="00795852">
        <w:br/>
        <w:t>Group Media Spokesperson</w:t>
      </w:r>
      <w:r w:rsidRPr="00795852">
        <w:tab/>
        <w:t>Telefon</w:t>
      </w:r>
      <w:r w:rsidRPr="00795852">
        <w:tab/>
        <w:t>+41 61 715 7722</w:t>
      </w:r>
      <w:r w:rsidRPr="00795852">
        <w:br/>
        <w:t>Endress+Hauser AG</w:t>
      </w:r>
      <w:r w:rsidRPr="00795852">
        <w:tab/>
        <w:t xml:space="preserve">Fax </w:t>
      </w:r>
      <w:r w:rsidRPr="00795852">
        <w:tab/>
        <w:t>+41 61 715 2888</w:t>
      </w:r>
      <w:r w:rsidRPr="00795852">
        <w:br/>
        <w:t>Kägenstrasse 2</w:t>
      </w:r>
      <w:r w:rsidRPr="00795852">
        <w:br/>
        <w:t>4153 Reinach BL</w:t>
      </w:r>
      <w:r w:rsidRPr="00795852">
        <w:br/>
        <w:t>Schweiz</w:t>
      </w:r>
    </w:p>
    <w:p w14:paraId="3FBB2581" w14:textId="77777777" w:rsidR="00BD5156" w:rsidRPr="00A104D2" w:rsidRDefault="00BD5156" w:rsidP="00CA3391"/>
    <w:sectPr w:rsidR="00BD5156" w:rsidRPr="00A104D2" w:rsidSect="003759E3">
      <w:headerReference w:type="default" r:id="rId16"/>
      <w:footerReference w:type="default" r:id="rId17"/>
      <w:headerReference w:type="first" r:id="rId18"/>
      <w:footerReference w:type="first" r:id="rId19"/>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1270B" w14:textId="77777777" w:rsidR="003B41FE" w:rsidRDefault="003B41FE" w:rsidP="004C34B5">
      <w:pPr>
        <w:spacing w:line="240" w:lineRule="auto"/>
      </w:pPr>
      <w:r>
        <w:separator/>
      </w:r>
    </w:p>
  </w:endnote>
  <w:endnote w:type="continuationSeparator" w:id="0">
    <w:p w14:paraId="3EC7DF86" w14:textId="77777777" w:rsidR="003B41FE" w:rsidRDefault="003B41FE"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226FAF29" w14:textId="77777777" w:rsidTr="00622551">
      <w:trPr>
        <w:cantSplit/>
      </w:trPr>
      <w:tc>
        <w:tcPr>
          <w:tcW w:w="5000" w:type="pct"/>
        </w:tcPr>
        <w:p w14:paraId="552FB641" w14:textId="56E9292E"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6E754A">
            <w:rPr>
              <w:noProof/>
            </w:rPr>
            <w:t>2</w:t>
          </w:r>
          <w:r>
            <w:fldChar w:fldCharType="end"/>
          </w:r>
          <w:r>
            <w:t>/</w:t>
          </w:r>
          <w:fldSimple w:instr=" NUMPAGES  \* Arabic  \* MERGEFORMAT ">
            <w:r w:rsidR="006E754A">
              <w:rPr>
                <w:noProof/>
              </w:rPr>
              <w:t>2</w:t>
            </w:r>
          </w:fldSimple>
        </w:p>
      </w:tc>
    </w:tr>
  </w:tbl>
  <w:p w14:paraId="319F7FAD"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4543B662" w14:textId="77777777" w:rsidTr="000514D9">
      <w:trPr>
        <w:cantSplit/>
      </w:trPr>
      <w:tc>
        <w:tcPr>
          <w:tcW w:w="5000" w:type="pct"/>
        </w:tcPr>
        <w:p w14:paraId="7A3E5B5B" w14:textId="113FDD35"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B356AC">
            <w:rPr>
              <w:noProof/>
            </w:rPr>
            <w:t>1</w:t>
          </w:r>
          <w:r>
            <w:fldChar w:fldCharType="end"/>
          </w:r>
          <w:r>
            <w:t>/</w:t>
          </w:r>
          <w:fldSimple w:instr=" NUMPAGES  \* Arabic  \* MERGEFORMAT ">
            <w:r w:rsidR="00B356AC">
              <w:rPr>
                <w:noProof/>
              </w:rPr>
              <w:t>2</w:t>
            </w:r>
          </w:fldSimple>
        </w:p>
      </w:tc>
    </w:tr>
  </w:tbl>
  <w:p w14:paraId="51B89F0C"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359A4" w14:textId="77777777" w:rsidR="003B41FE" w:rsidRDefault="003B41FE" w:rsidP="004C34B5">
      <w:pPr>
        <w:spacing w:line="240" w:lineRule="auto"/>
      </w:pPr>
      <w:r>
        <w:separator/>
      </w:r>
    </w:p>
  </w:footnote>
  <w:footnote w:type="continuationSeparator" w:id="0">
    <w:p w14:paraId="4A4A113D" w14:textId="77777777" w:rsidR="003B41FE" w:rsidRDefault="003B41FE"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765C0B00" w14:textId="77777777" w:rsidTr="00F73FC0">
      <w:trPr>
        <w:cantSplit/>
        <w:trHeight w:hRule="exact" w:val="1135"/>
      </w:trPr>
      <w:tc>
        <w:tcPr>
          <w:tcW w:w="0" w:type="auto"/>
        </w:tcPr>
        <w:p w14:paraId="67B9DCD6" w14:textId="77777777" w:rsidR="00A83355" w:rsidRPr="00F73FC0" w:rsidRDefault="00A83355" w:rsidP="00C17E37">
          <w:pPr>
            <w:pStyle w:val="Headerblue"/>
            <w:rPr>
              <w:lang w:val="en-US"/>
            </w:rPr>
          </w:pPr>
        </w:p>
      </w:tc>
      <w:sdt>
        <w:sdtPr>
          <w:alias w:val="Logo"/>
          <w:tag w:val="Logo"/>
          <w:id w:val="1957135839"/>
        </w:sdtPr>
        <w:sdtEndPr/>
        <w:sdtContent>
          <w:tc>
            <w:tcPr>
              <w:tcW w:w="3771" w:type="dxa"/>
            </w:tcPr>
            <w:p w14:paraId="6059F6C0" w14:textId="77777777" w:rsidR="00A83355" w:rsidRDefault="00151CA6" w:rsidP="003F6A61">
              <w:pPr>
                <w:pStyle w:val="Kopfzeile"/>
                <w:jc w:val="right"/>
              </w:pPr>
              <w:r>
                <w:rPr>
                  <w:noProof/>
                  <w:lang w:eastAsia="de-DE"/>
                </w:rPr>
                <w:drawing>
                  <wp:inline distT="0" distB="0" distL="0" distR="0" wp14:anchorId="0E58B21A" wp14:editId="7BB53F9F">
                    <wp:extent cx="2394000" cy="485991"/>
                    <wp:effectExtent l="0" t="0" r="635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41EE461" w14:textId="77777777"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4F522D41" w14:textId="77777777" w:rsidTr="00802882">
      <w:trPr>
        <w:cantSplit/>
        <w:trHeight w:hRule="exact" w:val="1129"/>
      </w:trPr>
      <w:tc>
        <w:tcPr>
          <w:tcW w:w="0" w:type="auto"/>
        </w:tcPr>
        <w:p w14:paraId="31B015D6" w14:textId="0319A814" w:rsidR="00935912" w:rsidRPr="000B4D00" w:rsidRDefault="00BD5156" w:rsidP="000514D9">
          <w:pPr>
            <w:pStyle w:val="Headerblue"/>
            <w:rPr>
              <w:lang w:val="en-US"/>
            </w:rPr>
          </w:pPr>
          <w:r w:rsidRPr="00BD5156">
            <w:rPr>
              <w:color w:val="5A707A" w:themeColor="text2"/>
              <w:lang w:val="en-US"/>
            </w:rPr>
            <w:t>Pressemitteilung</w:t>
          </w:r>
          <w:r w:rsidRPr="00BD5156">
            <w:rPr>
              <w:color w:val="5A707A" w:themeColor="text2"/>
              <w:lang w:val="en-US"/>
            </w:rPr>
            <w:br/>
            <w:t>16. August 2022</w:t>
          </w:r>
        </w:p>
      </w:tc>
      <w:sdt>
        <w:sdtPr>
          <w:alias w:val="Logo"/>
          <w:tag w:val="Logo"/>
          <w:id w:val="113172176"/>
        </w:sdtPr>
        <w:sdtEndPr/>
        <w:sdtContent>
          <w:tc>
            <w:tcPr>
              <w:tcW w:w="3771" w:type="dxa"/>
            </w:tcPr>
            <w:p w14:paraId="4B427368" w14:textId="77777777" w:rsidR="00935912" w:rsidRDefault="00151CA6" w:rsidP="003E4450">
              <w:pPr>
                <w:pStyle w:val="Kopfzeile"/>
                <w:jc w:val="right"/>
              </w:pPr>
              <w:r>
                <w:rPr>
                  <w:noProof/>
                  <w:lang w:eastAsia="de-DE"/>
                </w:rPr>
                <w:drawing>
                  <wp:inline distT="0" distB="0" distL="0" distR="0" wp14:anchorId="7356AF18" wp14:editId="5F882121">
                    <wp:extent cx="2394000" cy="485991"/>
                    <wp:effectExtent l="0" t="0" r="635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1E9EF39A"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8"/>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CA6"/>
    <w:rsid w:val="00003F95"/>
    <w:rsid w:val="000148DB"/>
    <w:rsid w:val="00016C4C"/>
    <w:rsid w:val="00025BE2"/>
    <w:rsid w:val="00030AE8"/>
    <w:rsid w:val="000337E1"/>
    <w:rsid w:val="00033A50"/>
    <w:rsid w:val="00035483"/>
    <w:rsid w:val="00035EA6"/>
    <w:rsid w:val="00053B82"/>
    <w:rsid w:val="00067FD3"/>
    <w:rsid w:val="00080689"/>
    <w:rsid w:val="00090264"/>
    <w:rsid w:val="00093B97"/>
    <w:rsid w:val="000A5723"/>
    <w:rsid w:val="000A5D56"/>
    <w:rsid w:val="000B0579"/>
    <w:rsid w:val="000B0CAC"/>
    <w:rsid w:val="000B4D00"/>
    <w:rsid w:val="000C6FD0"/>
    <w:rsid w:val="000D1B63"/>
    <w:rsid w:val="000D25E6"/>
    <w:rsid w:val="000D7846"/>
    <w:rsid w:val="001065C4"/>
    <w:rsid w:val="0011059E"/>
    <w:rsid w:val="00117672"/>
    <w:rsid w:val="001225E5"/>
    <w:rsid w:val="0012597F"/>
    <w:rsid w:val="00130D0D"/>
    <w:rsid w:val="0013139D"/>
    <w:rsid w:val="00131CA9"/>
    <w:rsid w:val="00136629"/>
    <w:rsid w:val="001369D1"/>
    <w:rsid w:val="00136A63"/>
    <w:rsid w:val="00150DBC"/>
    <w:rsid w:val="00151CA6"/>
    <w:rsid w:val="001521B8"/>
    <w:rsid w:val="00153856"/>
    <w:rsid w:val="00154D51"/>
    <w:rsid w:val="001551D5"/>
    <w:rsid w:val="00156440"/>
    <w:rsid w:val="00163D40"/>
    <w:rsid w:val="00165436"/>
    <w:rsid w:val="001671E6"/>
    <w:rsid w:val="001743EF"/>
    <w:rsid w:val="00182A4E"/>
    <w:rsid w:val="001933BB"/>
    <w:rsid w:val="001B3FA2"/>
    <w:rsid w:val="001C6F0C"/>
    <w:rsid w:val="001D29CD"/>
    <w:rsid w:val="001E069F"/>
    <w:rsid w:val="001E3EED"/>
    <w:rsid w:val="001E573B"/>
    <w:rsid w:val="001E6A09"/>
    <w:rsid w:val="001F5A08"/>
    <w:rsid w:val="002068D0"/>
    <w:rsid w:val="00215D1E"/>
    <w:rsid w:val="00252C3C"/>
    <w:rsid w:val="00261DB1"/>
    <w:rsid w:val="0026541A"/>
    <w:rsid w:val="002679B1"/>
    <w:rsid w:val="002932B6"/>
    <w:rsid w:val="00295FCB"/>
    <w:rsid w:val="00296CC9"/>
    <w:rsid w:val="002A62AC"/>
    <w:rsid w:val="002B63EB"/>
    <w:rsid w:val="002C4DD2"/>
    <w:rsid w:val="002D707B"/>
    <w:rsid w:val="002D76E3"/>
    <w:rsid w:val="002E633A"/>
    <w:rsid w:val="002F18BE"/>
    <w:rsid w:val="002F6085"/>
    <w:rsid w:val="002F7BE2"/>
    <w:rsid w:val="00301AAF"/>
    <w:rsid w:val="00303C44"/>
    <w:rsid w:val="00306F68"/>
    <w:rsid w:val="00315811"/>
    <w:rsid w:val="00321087"/>
    <w:rsid w:val="00322F2F"/>
    <w:rsid w:val="0033243C"/>
    <w:rsid w:val="00345080"/>
    <w:rsid w:val="003502E7"/>
    <w:rsid w:val="00356400"/>
    <w:rsid w:val="00374CB9"/>
    <w:rsid w:val="003750FA"/>
    <w:rsid w:val="003756C3"/>
    <w:rsid w:val="003759E3"/>
    <w:rsid w:val="003843A1"/>
    <w:rsid w:val="0039572E"/>
    <w:rsid w:val="003A178D"/>
    <w:rsid w:val="003A49EC"/>
    <w:rsid w:val="003A4FB7"/>
    <w:rsid w:val="003A559D"/>
    <w:rsid w:val="003A5F54"/>
    <w:rsid w:val="003A7D02"/>
    <w:rsid w:val="003B0698"/>
    <w:rsid w:val="003B41FE"/>
    <w:rsid w:val="003B6251"/>
    <w:rsid w:val="003C54CE"/>
    <w:rsid w:val="003E0469"/>
    <w:rsid w:val="003E0D05"/>
    <w:rsid w:val="003E4450"/>
    <w:rsid w:val="003F4C7E"/>
    <w:rsid w:val="003F5567"/>
    <w:rsid w:val="003F6A61"/>
    <w:rsid w:val="003F6E31"/>
    <w:rsid w:val="004068C0"/>
    <w:rsid w:val="00407949"/>
    <w:rsid w:val="00411C7F"/>
    <w:rsid w:val="00422FC8"/>
    <w:rsid w:val="00423AD6"/>
    <w:rsid w:val="00434D0C"/>
    <w:rsid w:val="00454855"/>
    <w:rsid w:val="004601A6"/>
    <w:rsid w:val="004637B7"/>
    <w:rsid w:val="00464BF6"/>
    <w:rsid w:val="004653F6"/>
    <w:rsid w:val="004701FB"/>
    <w:rsid w:val="004716AB"/>
    <w:rsid w:val="004A41F3"/>
    <w:rsid w:val="004A7FBA"/>
    <w:rsid w:val="004B5A55"/>
    <w:rsid w:val="004C34B5"/>
    <w:rsid w:val="004C4902"/>
    <w:rsid w:val="004D3D0D"/>
    <w:rsid w:val="004F1E6D"/>
    <w:rsid w:val="004F7415"/>
    <w:rsid w:val="00524DF0"/>
    <w:rsid w:val="00527E27"/>
    <w:rsid w:val="00530700"/>
    <w:rsid w:val="00534B4E"/>
    <w:rsid w:val="00536CD2"/>
    <w:rsid w:val="005401B1"/>
    <w:rsid w:val="00541752"/>
    <w:rsid w:val="005469E6"/>
    <w:rsid w:val="005479CD"/>
    <w:rsid w:val="00553265"/>
    <w:rsid w:val="005576CD"/>
    <w:rsid w:val="00560A7A"/>
    <w:rsid w:val="0056335F"/>
    <w:rsid w:val="005705FC"/>
    <w:rsid w:val="00573F72"/>
    <w:rsid w:val="00576A01"/>
    <w:rsid w:val="00580BE0"/>
    <w:rsid w:val="00586CB3"/>
    <w:rsid w:val="00590D69"/>
    <w:rsid w:val="005938B4"/>
    <w:rsid w:val="005A2246"/>
    <w:rsid w:val="005B23CD"/>
    <w:rsid w:val="005B7334"/>
    <w:rsid w:val="005B74BC"/>
    <w:rsid w:val="005C12B2"/>
    <w:rsid w:val="005C3C90"/>
    <w:rsid w:val="005D0427"/>
    <w:rsid w:val="005D4F43"/>
    <w:rsid w:val="005E6866"/>
    <w:rsid w:val="005F15D3"/>
    <w:rsid w:val="005F691D"/>
    <w:rsid w:val="005F7EEE"/>
    <w:rsid w:val="00603A5C"/>
    <w:rsid w:val="00604B50"/>
    <w:rsid w:val="00606EA9"/>
    <w:rsid w:val="006203F7"/>
    <w:rsid w:val="006245FA"/>
    <w:rsid w:val="00634240"/>
    <w:rsid w:val="00634AB4"/>
    <w:rsid w:val="00635A2E"/>
    <w:rsid w:val="00641435"/>
    <w:rsid w:val="00641AA0"/>
    <w:rsid w:val="00643F00"/>
    <w:rsid w:val="006463D0"/>
    <w:rsid w:val="00671047"/>
    <w:rsid w:val="00681F31"/>
    <w:rsid w:val="00682400"/>
    <w:rsid w:val="0068538A"/>
    <w:rsid w:val="00693400"/>
    <w:rsid w:val="006954F9"/>
    <w:rsid w:val="00695FD2"/>
    <w:rsid w:val="006A6B1C"/>
    <w:rsid w:val="006E0269"/>
    <w:rsid w:val="006E26AD"/>
    <w:rsid w:val="006E274B"/>
    <w:rsid w:val="006E449B"/>
    <w:rsid w:val="006E754A"/>
    <w:rsid w:val="006F4041"/>
    <w:rsid w:val="006F7C56"/>
    <w:rsid w:val="007005E0"/>
    <w:rsid w:val="00702248"/>
    <w:rsid w:val="00705218"/>
    <w:rsid w:val="00713897"/>
    <w:rsid w:val="007327A6"/>
    <w:rsid w:val="007336E7"/>
    <w:rsid w:val="007342A6"/>
    <w:rsid w:val="00742754"/>
    <w:rsid w:val="00743230"/>
    <w:rsid w:val="00750970"/>
    <w:rsid w:val="0075333A"/>
    <w:rsid w:val="0075382B"/>
    <w:rsid w:val="00761489"/>
    <w:rsid w:val="0077129E"/>
    <w:rsid w:val="00773892"/>
    <w:rsid w:val="007814EF"/>
    <w:rsid w:val="00782A43"/>
    <w:rsid w:val="00783362"/>
    <w:rsid w:val="00784C41"/>
    <w:rsid w:val="00785611"/>
    <w:rsid w:val="007A1755"/>
    <w:rsid w:val="007A2650"/>
    <w:rsid w:val="007A2837"/>
    <w:rsid w:val="007C02A9"/>
    <w:rsid w:val="007C2972"/>
    <w:rsid w:val="007C4BB1"/>
    <w:rsid w:val="007C6C1B"/>
    <w:rsid w:val="007D112F"/>
    <w:rsid w:val="007D14B6"/>
    <w:rsid w:val="007D5270"/>
    <w:rsid w:val="007D561C"/>
    <w:rsid w:val="007E1C06"/>
    <w:rsid w:val="007E5887"/>
    <w:rsid w:val="007E5BF2"/>
    <w:rsid w:val="007F2E57"/>
    <w:rsid w:val="0080122F"/>
    <w:rsid w:val="0080285D"/>
    <w:rsid w:val="00802882"/>
    <w:rsid w:val="008214B6"/>
    <w:rsid w:val="00830C79"/>
    <w:rsid w:val="00831BA8"/>
    <w:rsid w:val="008320DB"/>
    <w:rsid w:val="00837BB3"/>
    <w:rsid w:val="0084217C"/>
    <w:rsid w:val="0085468D"/>
    <w:rsid w:val="00856CED"/>
    <w:rsid w:val="00860427"/>
    <w:rsid w:val="00864D60"/>
    <w:rsid w:val="008A72BB"/>
    <w:rsid w:val="008B3BA8"/>
    <w:rsid w:val="008C440B"/>
    <w:rsid w:val="008D2DB2"/>
    <w:rsid w:val="008E0810"/>
    <w:rsid w:val="008E273F"/>
    <w:rsid w:val="008E3ABE"/>
    <w:rsid w:val="008F2589"/>
    <w:rsid w:val="00906404"/>
    <w:rsid w:val="0091333C"/>
    <w:rsid w:val="00916244"/>
    <w:rsid w:val="0091662C"/>
    <w:rsid w:val="00920EAF"/>
    <w:rsid w:val="00935912"/>
    <w:rsid w:val="00935A3E"/>
    <w:rsid w:val="00937622"/>
    <w:rsid w:val="00941D94"/>
    <w:rsid w:val="00942CCD"/>
    <w:rsid w:val="00946394"/>
    <w:rsid w:val="00954FA8"/>
    <w:rsid w:val="009617FF"/>
    <w:rsid w:val="00965B51"/>
    <w:rsid w:val="00970D14"/>
    <w:rsid w:val="00974E85"/>
    <w:rsid w:val="00977F00"/>
    <w:rsid w:val="009A3DC0"/>
    <w:rsid w:val="009B2FB4"/>
    <w:rsid w:val="009C0019"/>
    <w:rsid w:val="009D429B"/>
    <w:rsid w:val="009E55D9"/>
    <w:rsid w:val="009E6C67"/>
    <w:rsid w:val="009F5596"/>
    <w:rsid w:val="00A07709"/>
    <w:rsid w:val="00A104D2"/>
    <w:rsid w:val="00A2786E"/>
    <w:rsid w:val="00A33C91"/>
    <w:rsid w:val="00A340FE"/>
    <w:rsid w:val="00A422A5"/>
    <w:rsid w:val="00A44FCA"/>
    <w:rsid w:val="00A465BE"/>
    <w:rsid w:val="00A47C45"/>
    <w:rsid w:val="00A51EF1"/>
    <w:rsid w:val="00A64EE4"/>
    <w:rsid w:val="00A6755F"/>
    <w:rsid w:val="00A7003A"/>
    <w:rsid w:val="00A73277"/>
    <w:rsid w:val="00A73965"/>
    <w:rsid w:val="00A7492C"/>
    <w:rsid w:val="00A76C06"/>
    <w:rsid w:val="00A83355"/>
    <w:rsid w:val="00A91AC7"/>
    <w:rsid w:val="00A97CD7"/>
    <w:rsid w:val="00AA693A"/>
    <w:rsid w:val="00AC171D"/>
    <w:rsid w:val="00AC3141"/>
    <w:rsid w:val="00AC34D6"/>
    <w:rsid w:val="00AC6EDB"/>
    <w:rsid w:val="00AC73DC"/>
    <w:rsid w:val="00AE2BD8"/>
    <w:rsid w:val="00AE3407"/>
    <w:rsid w:val="00AF3EBA"/>
    <w:rsid w:val="00AF4BB8"/>
    <w:rsid w:val="00B012E0"/>
    <w:rsid w:val="00B10756"/>
    <w:rsid w:val="00B11948"/>
    <w:rsid w:val="00B11E3A"/>
    <w:rsid w:val="00B26658"/>
    <w:rsid w:val="00B30B81"/>
    <w:rsid w:val="00B311B6"/>
    <w:rsid w:val="00B35000"/>
    <w:rsid w:val="00B356AC"/>
    <w:rsid w:val="00B36128"/>
    <w:rsid w:val="00B45BD8"/>
    <w:rsid w:val="00B46958"/>
    <w:rsid w:val="00B51313"/>
    <w:rsid w:val="00B533FC"/>
    <w:rsid w:val="00B65DED"/>
    <w:rsid w:val="00B70DBA"/>
    <w:rsid w:val="00B710C1"/>
    <w:rsid w:val="00B820AD"/>
    <w:rsid w:val="00B92A5D"/>
    <w:rsid w:val="00B971ED"/>
    <w:rsid w:val="00B973DB"/>
    <w:rsid w:val="00B97F39"/>
    <w:rsid w:val="00BA6B13"/>
    <w:rsid w:val="00BC4095"/>
    <w:rsid w:val="00BC6B4B"/>
    <w:rsid w:val="00BD3B6F"/>
    <w:rsid w:val="00BD5156"/>
    <w:rsid w:val="00BD526B"/>
    <w:rsid w:val="00BD74EB"/>
    <w:rsid w:val="00BE2BAF"/>
    <w:rsid w:val="00BF09EC"/>
    <w:rsid w:val="00BF62E4"/>
    <w:rsid w:val="00C06800"/>
    <w:rsid w:val="00C14420"/>
    <w:rsid w:val="00C17E37"/>
    <w:rsid w:val="00C24A1D"/>
    <w:rsid w:val="00C27AE3"/>
    <w:rsid w:val="00C3064E"/>
    <w:rsid w:val="00C31DBE"/>
    <w:rsid w:val="00C35CA0"/>
    <w:rsid w:val="00C440B0"/>
    <w:rsid w:val="00C56372"/>
    <w:rsid w:val="00C56992"/>
    <w:rsid w:val="00C70D71"/>
    <w:rsid w:val="00C76FE1"/>
    <w:rsid w:val="00C8638E"/>
    <w:rsid w:val="00C86BA4"/>
    <w:rsid w:val="00C9165A"/>
    <w:rsid w:val="00C91F11"/>
    <w:rsid w:val="00C964CF"/>
    <w:rsid w:val="00CA0D1E"/>
    <w:rsid w:val="00CA1BBA"/>
    <w:rsid w:val="00CA3391"/>
    <w:rsid w:val="00CA7A27"/>
    <w:rsid w:val="00CC1EC1"/>
    <w:rsid w:val="00CC36C9"/>
    <w:rsid w:val="00CD1B5B"/>
    <w:rsid w:val="00CD34F6"/>
    <w:rsid w:val="00CD76ED"/>
    <w:rsid w:val="00CF276D"/>
    <w:rsid w:val="00CF6ADC"/>
    <w:rsid w:val="00D00D7B"/>
    <w:rsid w:val="00D00E11"/>
    <w:rsid w:val="00D04BD3"/>
    <w:rsid w:val="00D05191"/>
    <w:rsid w:val="00D1564C"/>
    <w:rsid w:val="00D22087"/>
    <w:rsid w:val="00D24945"/>
    <w:rsid w:val="00D25A7E"/>
    <w:rsid w:val="00D510B7"/>
    <w:rsid w:val="00D53791"/>
    <w:rsid w:val="00D62F49"/>
    <w:rsid w:val="00D80841"/>
    <w:rsid w:val="00D81830"/>
    <w:rsid w:val="00D85B29"/>
    <w:rsid w:val="00D92451"/>
    <w:rsid w:val="00DA2392"/>
    <w:rsid w:val="00DB5BD7"/>
    <w:rsid w:val="00DC6737"/>
    <w:rsid w:val="00DD19F0"/>
    <w:rsid w:val="00DE1F9E"/>
    <w:rsid w:val="00DE473B"/>
    <w:rsid w:val="00DF3BBB"/>
    <w:rsid w:val="00DF6E17"/>
    <w:rsid w:val="00E0576A"/>
    <w:rsid w:val="00E0727B"/>
    <w:rsid w:val="00E10855"/>
    <w:rsid w:val="00E11D19"/>
    <w:rsid w:val="00E15220"/>
    <w:rsid w:val="00E31792"/>
    <w:rsid w:val="00E35D42"/>
    <w:rsid w:val="00E42EF2"/>
    <w:rsid w:val="00E4340C"/>
    <w:rsid w:val="00E453A9"/>
    <w:rsid w:val="00E504E7"/>
    <w:rsid w:val="00E526F4"/>
    <w:rsid w:val="00E5608E"/>
    <w:rsid w:val="00E57450"/>
    <w:rsid w:val="00E6471C"/>
    <w:rsid w:val="00E72125"/>
    <w:rsid w:val="00E75CE1"/>
    <w:rsid w:val="00E75DFD"/>
    <w:rsid w:val="00E82925"/>
    <w:rsid w:val="00E91438"/>
    <w:rsid w:val="00E91D9A"/>
    <w:rsid w:val="00E92E35"/>
    <w:rsid w:val="00EA2B2E"/>
    <w:rsid w:val="00EA75EE"/>
    <w:rsid w:val="00EB0039"/>
    <w:rsid w:val="00EB2C0C"/>
    <w:rsid w:val="00EB5C74"/>
    <w:rsid w:val="00EC2D48"/>
    <w:rsid w:val="00EC6FB1"/>
    <w:rsid w:val="00ED416F"/>
    <w:rsid w:val="00EE7F54"/>
    <w:rsid w:val="00EF395B"/>
    <w:rsid w:val="00EF5503"/>
    <w:rsid w:val="00EF63F9"/>
    <w:rsid w:val="00EF6B5D"/>
    <w:rsid w:val="00EF7B7E"/>
    <w:rsid w:val="00EF7E83"/>
    <w:rsid w:val="00F02CE5"/>
    <w:rsid w:val="00F14513"/>
    <w:rsid w:val="00F25E1B"/>
    <w:rsid w:val="00F33889"/>
    <w:rsid w:val="00F33DD6"/>
    <w:rsid w:val="00F4026B"/>
    <w:rsid w:val="00F411F7"/>
    <w:rsid w:val="00F4775A"/>
    <w:rsid w:val="00F5484E"/>
    <w:rsid w:val="00F5556F"/>
    <w:rsid w:val="00F563B4"/>
    <w:rsid w:val="00F617B5"/>
    <w:rsid w:val="00F64146"/>
    <w:rsid w:val="00F70A90"/>
    <w:rsid w:val="00F72822"/>
    <w:rsid w:val="00F73FC0"/>
    <w:rsid w:val="00F7772F"/>
    <w:rsid w:val="00F93E34"/>
    <w:rsid w:val="00F94B5C"/>
    <w:rsid w:val="00F977E0"/>
    <w:rsid w:val="00FA2214"/>
    <w:rsid w:val="00FA7F03"/>
    <w:rsid w:val="00FB257A"/>
    <w:rsid w:val="00FC00F0"/>
    <w:rsid w:val="00FC2F5E"/>
    <w:rsid w:val="00FC3E66"/>
    <w:rsid w:val="00FC7D51"/>
    <w:rsid w:val="00FD0F67"/>
    <w:rsid w:val="00FE371C"/>
    <w:rsid w:val="00FE7800"/>
    <w:rsid w:val="00FF071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A794C9"/>
  <w15:docId w15:val="{E99AD3E9-A9D2-47E1-AEE4-352CD7BBA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7C6C1B"/>
    <w:pPr>
      <w:spacing w:after="240"/>
    </w:pPr>
    <w:rPr>
      <w:lang w:val="de-DE"/>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rPr>
      <w:rFonts w:ascii="E+H Serif" w:hAnsi="E+H Serif"/>
      <w:lang w:val="en-US"/>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D22087"/>
    <w:rPr>
      <w:rFonts w:ascii="E+H Serif" w:hAnsi="E+H Serif"/>
      <w:color w:val="506671"/>
      <w:sz w:val="28"/>
      <w:szCs w:val="28"/>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styleId="StandardWeb">
    <w:name w:val="Normal (Web)"/>
    <w:basedOn w:val="Standard"/>
    <w:uiPriority w:val="99"/>
    <w:unhideWhenUsed/>
    <w:rsid w:val="007C6C1B"/>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styleId="Kommentarzeichen">
    <w:name w:val="annotation reference"/>
    <w:basedOn w:val="Absatz-Standardschriftart"/>
    <w:uiPriority w:val="99"/>
    <w:semiHidden/>
    <w:unhideWhenUsed/>
    <w:rsid w:val="00B92A5D"/>
    <w:rPr>
      <w:sz w:val="16"/>
      <w:szCs w:val="16"/>
    </w:rPr>
  </w:style>
  <w:style w:type="paragraph" w:styleId="Kommentartext">
    <w:name w:val="annotation text"/>
    <w:basedOn w:val="Standard"/>
    <w:link w:val="KommentartextZchn"/>
    <w:uiPriority w:val="99"/>
    <w:semiHidden/>
    <w:unhideWhenUsed/>
    <w:rsid w:val="00B92A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92A5D"/>
    <w:rPr>
      <w:sz w:val="20"/>
      <w:szCs w:val="20"/>
      <w:lang w:val="de-DE"/>
    </w:rPr>
  </w:style>
  <w:style w:type="paragraph" w:styleId="Kommentarthema">
    <w:name w:val="annotation subject"/>
    <w:basedOn w:val="Kommentartext"/>
    <w:next w:val="Kommentartext"/>
    <w:link w:val="KommentarthemaZchn"/>
    <w:uiPriority w:val="99"/>
    <w:semiHidden/>
    <w:unhideWhenUsed/>
    <w:rsid w:val="00B92A5D"/>
    <w:rPr>
      <w:b/>
      <w:bCs/>
    </w:rPr>
  </w:style>
  <w:style w:type="character" w:customStyle="1" w:styleId="KommentarthemaZchn">
    <w:name w:val="Kommentarthema Zchn"/>
    <w:basedOn w:val="KommentartextZchn"/>
    <w:link w:val="Kommentarthema"/>
    <w:uiPriority w:val="99"/>
    <w:semiHidden/>
    <w:rsid w:val="00B92A5D"/>
    <w:rPr>
      <w:b/>
      <w:bCs/>
      <w:sz w:val="20"/>
      <w:szCs w:val="20"/>
      <w:lang w:val="de-DE"/>
    </w:rPr>
  </w:style>
  <w:style w:type="paragraph" w:customStyle="1" w:styleId="TitelimText">
    <w:name w:val="Titel im Text"/>
    <w:basedOn w:val="Standard"/>
    <w:next w:val="Standard"/>
    <w:qFormat/>
    <w:rsid w:val="00BD5156"/>
    <w:pPr>
      <w:keepNext/>
      <w:spacing w:after="0" w:line="280" w:lineRule="atLeast"/>
    </w:pPr>
    <w:rPr>
      <w:rFonts w:ascii="E+H Serif" w:hAnsi="E+H Serif" w:cs="Times New Roman"/>
      <w:b/>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6B9FC-DB61-4010-9336-BCC44F7D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5</Pages>
  <Words>1264</Words>
  <Characters>7969</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Kristoff Meller</dc:creator>
  <cp:lastModifiedBy>Kristina Rodriguez</cp:lastModifiedBy>
  <cp:revision>5</cp:revision>
  <cp:lastPrinted>2022-08-09T13:59:00Z</cp:lastPrinted>
  <dcterms:created xsi:type="dcterms:W3CDTF">2022-08-15T11:40:00Z</dcterms:created>
  <dcterms:modified xsi:type="dcterms:W3CDTF">2022-08-16T13:37:00Z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2022-08-03T12:08:50Z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f2ec816b-1edd-42d4-b001-7acc6a5d8b0b</vt:lpwstr>
  </property>
  <property fmtid="{D5CDD505-2E9C-101B-9397-08002B2CF9AE}" pid="8" name="MSIP_Label_2988f0a4-524a-45f2-829d-417725fa4957_ContentBits">
    <vt:lpwstr>0</vt:lpwstr>
  </property>
  <property fmtid="{D5CDD505-2E9C-101B-9397-08002B2CF9AE}" pid="9" name="LanguageID">
    <vt:i4>1031</vt:i4>
  </property>
  <property fmtid="{D5CDD505-2E9C-101B-9397-08002B2CF9AE}" pid="10" name="DocTypeID">
    <vt:i4>0</vt:i4>
  </property>
  <property fmtid="{D5CDD505-2E9C-101B-9397-08002B2CF9AE}" pid="11" name="EntityID">
    <vt:i4>65</vt:i4>
  </property>
</Properties>
</file>